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8E606" w14:textId="77777777" w:rsidR="006A7567" w:rsidRDefault="006A7567" w:rsidP="000B7231">
      <w:pPr>
        <w:pStyle w:val="Textkrper"/>
        <w:ind w:left="142"/>
        <w:rPr>
          <w:rFonts w:ascii="Times New Roman"/>
          <w:sz w:val="20"/>
        </w:rPr>
      </w:pPr>
    </w:p>
    <w:p w14:paraId="4DBD4CD2" w14:textId="77777777" w:rsidR="006A7567" w:rsidRDefault="006A7567" w:rsidP="000B7231">
      <w:pPr>
        <w:pStyle w:val="Textkrper"/>
        <w:ind w:left="142"/>
        <w:rPr>
          <w:rFonts w:ascii="Times New Roman"/>
          <w:sz w:val="20"/>
        </w:rPr>
      </w:pPr>
    </w:p>
    <w:p w14:paraId="7238E98E" w14:textId="77777777" w:rsidR="006A7567" w:rsidRPr="000B7231" w:rsidRDefault="002B7379" w:rsidP="007D2613">
      <w:pPr>
        <w:pStyle w:val="berschrift1"/>
        <w:spacing w:before="60" w:line="240" w:lineRule="auto"/>
        <w:ind w:left="142"/>
        <w:rPr>
          <w:sz w:val="32"/>
          <w:szCs w:val="32"/>
          <w:lang w:val="de-CH"/>
        </w:rPr>
      </w:pPr>
      <w:r w:rsidRPr="000B7231">
        <w:rPr>
          <w:color w:val="231F20"/>
          <w:sz w:val="32"/>
          <w:szCs w:val="32"/>
          <w:lang w:val="de-CH"/>
        </w:rPr>
        <w:t>Ausschreibungstext</w:t>
      </w:r>
    </w:p>
    <w:p w14:paraId="0C64E18D" w14:textId="1137EFA4" w:rsidR="006A7567" w:rsidRPr="000B7231" w:rsidRDefault="004548D4" w:rsidP="007D2613">
      <w:pPr>
        <w:spacing w:before="60"/>
        <w:ind w:left="142"/>
        <w:rPr>
          <w:b/>
          <w:sz w:val="32"/>
          <w:szCs w:val="32"/>
          <w:lang w:val="de-CH"/>
        </w:rPr>
      </w:pPr>
      <w:r w:rsidRPr="000B7231">
        <w:rPr>
          <w:b/>
          <w:color w:val="231F20"/>
          <w:sz w:val="32"/>
          <w:szCs w:val="32"/>
          <w:lang w:val="de-CH"/>
        </w:rPr>
        <w:t>Faltflügeltür FFM</w:t>
      </w:r>
    </w:p>
    <w:p w14:paraId="152DA688" w14:textId="77777777" w:rsidR="006A7567" w:rsidRDefault="006A7567" w:rsidP="000B7231">
      <w:pPr>
        <w:pStyle w:val="Textkrper"/>
        <w:spacing w:before="5"/>
        <w:ind w:left="142"/>
        <w:rPr>
          <w:b/>
          <w:sz w:val="22"/>
          <w:lang w:val="de-CH"/>
        </w:rPr>
      </w:pPr>
    </w:p>
    <w:p w14:paraId="135A6DC0" w14:textId="77777777" w:rsidR="000B7231" w:rsidRDefault="000B7231" w:rsidP="000B7231">
      <w:pPr>
        <w:pStyle w:val="Textkrper"/>
        <w:spacing w:before="5"/>
        <w:ind w:left="142"/>
        <w:rPr>
          <w:b/>
          <w:sz w:val="22"/>
          <w:lang w:val="de-CH"/>
        </w:rPr>
      </w:pPr>
    </w:p>
    <w:p w14:paraId="0F311706" w14:textId="77777777" w:rsidR="000B7231" w:rsidRPr="002B7379" w:rsidRDefault="000B7231" w:rsidP="000B7231">
      <w:pPr>
        <w:pStyle w:val="Textkrper"/>
        <w:spacing w:before="5"/>
        <w:ind w:left="142"/>
        <w:rPr>
          <w:b/>
          <w:sz w:val="22"/>
          <w:lang w:val="de-CH"/>
        </w:rPr>
      </w:pPr>
    </w:p>
    <w:p w14:paraId="694D0477" w14:textId="29F11A5B" w:rsidR="006A7567" w:rsidRPr="000B7231" w:rsidRDefault="002B7379" w:rsidP="000B7231">
      <w:pPr>
        <w:pStyle w:val="berschrift2"/>
        <w:spacing w:before="60"/>
        <w:ind w:left="142"/>
        <w:rPr>
          <w:sz w:val="22"/>
          <w:szCs w:val="22"/>
          <w:lang w:val="de-CH"/>
        </w:rPr>
      </w:pPr>
      <w:r w:rsidRPr="000B7231">
        <w:rPr>
          <w:color w:val="231F20"/>
          <w:sz w:val="22"/>
          <w:szCs w:val="22"/>
          <w:lang w:val="de-CH"/>
        </w:rPr>
        <w:t xml:space="preserve">Automatische </w:t>
      </w:r>
      <w:r w:rsidR="004548D4" w:rsidRPr="000B7231">
        <w:rPr>
          <w:color w:val="231F20"/>
          <w:sz w:val="22"/>
          <w:szCs w:val="22"/>
          <w:lang w:val="de-CH"/>
        </w:rPr>
        <w:t>Faltflügeltüranlage FFM</w:t>
      </w:r>
    </w:p>
    <w:p w14:paraId="4AB1276A" w14:textId="33E9FF6E" w:rsidR="004548D4" w:rsidRPr="000B7231" w:rsidRDefault="002B7379" w:rsidP="000B7231">
      <w:pPr>
        <w:pStyle w:val="Textkrper"/>
        <w:spacing w:before="60"/>
        <w:ind w:left="142"/>
        <w:rPr>
          <w:color w:val="231F20"/>
          <w:sz w:val="22"/>
          <w:szCs w:val="22"/>
          <w:lang w:val="de-CH"/>
        </w:rPr>
      </w:pPr>
      <w:r w:rsidRPr="000B7231">
        <w:rPr>
          <w:color w:val="231F20"/>
          <w:sz w:val="22"/>
          <w:szCs w:val="22"/>
          <w:lang w:val="de-CH"/>
        </w:rPr>
        <w:t xml:space="preserve">Automatische </w:t>
      </w:r>
      <w:r w:rsidR="004548D4" w:rsidRPr="000B7231">
        <w:rPr>
          <w:color w:val="231F20"/>
          <w:sz w:val="22"/>
          <w:szCs w:val="22"/>
          <w:lang w:val="de-CH"/>
        </w:rPr>
        <w:t>Faltflügeltüranlage</w:t>
      </w:r>
      <w:r w:rsidRPr="000B7231">
        <w:rPr>
          <w:color w:val="231F20"/>
          <w:sz w:val="22"/>
          <w:szCs w:val="22"/>
          <w:lang w:val="de-CH"/>
        </w:rPr>
        <w:t>, TÜV geprüft nach EN 16005 und DIN 18650.</w:t>
      </w:r>
      <w:r w:rsidR="007D2613">
        <w:rPr>
          <w:color w:val="231F20"/>
          <w:sz w:val="22"/>
          <w:szCs w:val="22"/>
          <w:lang w:val="de-CH"/>
        </w:rPr>
        <w:t xml:space="preserve"> </w:t>
      </w:r>
      <w:r w:rsidR="007D2613">
        <w:rPr>
          <w:color w:val="231F20"/>
          <w:sz w:val="22"/>
          <w:szCs w:val="22"/>
          <w:lang w:val="de-CH"/>
        </w:rPr>
        <w:br/>
      </w:r>
      <w:r w:rsidR="004548D4" w:rsidRPr="000B7231">
        <w:rPr>
          <w:color w:val="231F20"/>
          <w:sz w:val="22"/>
          <w:szCs w:val="22"/>
          <w:lang w:val="de-CH"/>
        </w:rPr>
        <w:t>Falten bedeutet Platz einsparen. Bei automatischen Faltflügeltüren profitieren</w:t>
      </w:r>
      <w:r w:rsidR="000B7231">
        <w:rPr>
          <w:color w:val="231F20"/>
          <w:sz w:val="22"/>
          <w:szCs w:val="22"/>
          <w:lang w:val="de-CH"/>
        </w:rPr>
        <w:t xml:space="preserve"> </w:t>
      </w:r>
      <w:r w:rsidR="000B7231">
        <w:rPr>
          <w:color w:val="231F20"/>
          <w:sz w:val="22"/>
          <w:szCs w:val="22"/>
          <w:lang w:val="de-CH"/>
        </w:rPr>
        <w:br/>
      </w:r>
      <w:r w:rsidR="004548D4" w:rsidRPr="000B7231">
        <w:rPr>
          <w:color w:val="231F20"/>
          <w:sz w:val="22"/>
          <w:szCs w:val="22"/>
          <w:lang w:val="de-CH"/>
        </w:rPr>
        <w:t>Sie von grossen Durchgangsbreiten und geringen Einbaumassen.</w:t>
      </w:r>
    </w:p>
    <w:p w14:paraId="0941F3B7" w14:textId="77777777" w:rsidR="00AB70D8" w:rsidRPr="000B7231" w:rsidRDefault="004548D4" w:rsidP="000B7231">
      <w:pPr>
        <w:pStyle w:val="Textkrper"/>
        <w:spacing w:before="60"/>
        <w:ind w:left="142"/>
        <w:rPr>
          <w:color w:val="231F20"/>
          <w:sz w:val="22"/>
          <w:szCs w:val="22"/>
          <w:lang w:val="de-CH"/>
        </w:rPr>
      </w:pPr>
      <w:r w:rsidRPr="000B7231">
        <w:rPr>
          <w:color w:val="231F20"/>
          <w:sz w:val="22"/>
          <w:szCs w:val="22"/>
          <w:lang w:val="de-CH"/>
        </w:rPr>
        <w:t>Integration aller Antriebskomponenten und Faltmechanismus im Antriebskasten.</w:t>
      </w:r>
      <w:r w:rsidR="000B7231">
        <w:rPr>
          <w:color w:val="231F20"/>
          <w:sz w:val="22"/>
          <w:szCs w:val="22"/>
          <w:lang w:val="de-CH"/>
        </w:rPr>
        <w:t xml:space="preserve"> </w:t>
      </w:r>
      <w:r w:rsidR="00AB70D8" w:rsidRPr="000B7231">
        <w:rPr>
          <w:color w:val="231F20"/>
          <w:sz w:val="22"/>
          <w:szCs w:val="22"/>
          <w:lang w:val="de-CH"/>
        </w:rPr>
        <w:t>Tausendfach bewährte Baugruppen garantieren Verfügbarkeit und Qualität auf</w:t>
      </w:r>
      <w:r w:rsidR="000B7231">
        <w:rPr>
          <w:color w:val="231F20"/>
          <w:sz w:val="22"/>
          <w:szCs w:val="22"/>
          <w:lang w:val="de-CH"/>
        </w:rPr>
        <w:t xml:space="preserve"> </w:t>
      </w:r>
      <w:r w:rsidR="00AB70D8" w:rsidRPr="000B7231">
        <w:rPr>
          <w:color w:val="231F20"/>
          <w:sz w:val="22"/>
          <w:szCs w:val="22"/>
          <w:lang w:val="de-CH"/>
        </w:rPr>
        <w:t xml:space="preserve">höchstem Niveau. </w:t>
      </w:r>
      <w:r w:rsidRPr="000B7231">
        <w:rPr>
          <w:color w:val="231F20"/>
          <w:sz w:val="22"/>
          <w:szCs w:val="22"/>
          <w:lang w:val="de-CH"/>
        </w:rPr>
        <w:t>Elektronische Steuerung mit Umkehr-/Stopp-Automatik</w:t>
      </w:r>
      <w:r w:rsidR="00AB70D8" w:rsidRPr="000B7231">
        <w:rPr>
          <w:color w:val="231F20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als Einklemmschutz.</w:t>
      </w:r>
      <w:r w:rsidR="000B7231">
        <w:rPr>
          <w:color w:val="231F20"/>
          <w:sz w:val="22"/>
          <w:szCs w:val="22"/>
          <w:lang w:val="de-CH"/>
        </w:rPr>
        <w:t xml:space="preserve"> </w:t>
      </w:r>
      <w:r w:rsidR="00AB70D8" w:rsidRPr="000B7231">
        <w:rPr>
          <w:color w:val="231F20"/>
          <w:sz w:val="22"/>
          <w:szCs w:val="22"/>
          <w:lang w:val="de-CH"/>
        </w:rPr>
        <w:t>Antriebshöhe 200 mm</w:t>
      </w:r>
    </w:p>
    <w:p w14:paraId="422F5DAA" w14:textId="77777777" w:rsidR="00AB70D8" w:rsidRPr="000B7231" w:rsidRDefault="00AB70D8" w:rsidP="000B7231">
      <w:pPr>
        <w:pStyle w:val="Textkrper"/>
        <w:spacing w:before="60"/>
        <w:ind w:left="142"/>
        <w:rPr>
          <w:color w:val="231F20"/>
          <w:sz w:val="22"/>
          <w:szCs w:val="22"/>
          <w:lang w:val="de-CH"/>
        </w:rPr>
      </w:pPr>
    </w:p>
    <w:p w14:paraId="2E2926B7" w14:textId="77777777" w:rsidR="006A7567" w:rsidRPr="000B7231" w:rsidRDefault="002B7379" w:rsidP="000B7231">
      <w:pPr>
        <w:pStyle w:val="berschrift2"/>
        <w:spacing w:before="60"/>
        <w:ind w:left="142"/>
        <w:rPr>
          <w:sz w:val="22"/>
          <w:szCs w:val="22"/>
          <w:lang w:val="de-CH"/>
        </w:rPr>
      </w:pPr>
      <w:r w:rsidRPr="000B7231">
        <w:rPr>
          <w:color w:val="231F20"/>
          <w:sz w:val="22"/>
          <w:szCs w:val="22"/>
          <w:lang w:val="de-CH"/>
        </w:rPr>
        <w:t>Verschalung Antriebkasten</w:t>
      </w:r>
    </w:p>
    <w:p w14:paraId="7BBEF9CB" w14:textId="77777777" w:rsidR="00CD5A8B" w:rsidRPr="000B7231" w:rsidRDefault="002B7379" w:rsidP="000B7231">
      <w:pPr>
        <w:pStyle w:val="Textkrper"/>
        <w:spacing w:before="60"/>
        <w:ind w:left="142"/>
        <w:rPr>
          <w:color w:val="231F20"/>
          <w:sz w:val="22"/>
          <w:szCs w:val="22"/>
          <w:lang w:val="de-CH"/>
        </w:rPr>
      </w:pPr>
      <w:r w:rsidRPr="000B7231">
        <w:rPr>
          <w:color w:val="231F20"/>
          <w:sz w:val="22"/>
          <w:szCs w:val="22"/>
          <w:lang w:val="de-CH"/>
        </w:rPr>
        <w:t>Standard: Aufklappbare Aluminium-Antriebsverschalung, einfacher Zugang für Service und Wartung,</w:t>
      </w:r>
    </w:p>
    <w:p w14:paraId="6881CD3D" w14:textId="77777777" w:rsidR="006A7567" w:rsidRPr="000B7231" w:rsidRDefault="002B7379" w:rsidP="000B7231">
      <w:pPr>
        <w:pStyle w:val="Textkrper"/>
        <w:spacing w:before="60"/>
        <w:ind w:left="142"/>
        <w:rPr>
          <w:sz w:val="22"/>
          <w:szCs w:val="22"/>
          <w:lang w:val="de-CH"/>
        </w:rPr>
      </w:pPr>
      <w:r w:rsidRPr="000B7231">
        <w:rPr>
          <w:color w:val="231F20"/>
          <w:sz w:val="22"/>
          <w:szCs w:val="22"/>
          <w:lang w:val="de-CH"/>
        </w:rPr>
        <w:t>mit Offenhaltemechanik und Absturzsicherung.</w:t>
      </w:r>
    </w:p>
    <w:p w14:paraId="56AB9DF6" w14:textId="77777777" w:rsidR="006A7567" w:rsidRPr="000B7231" w:rsidRDefault="006A7567" w:rsidP="000B7231">
      <w:pPr>
        <w:pStyle w:val="Textkrper"/>
        <w:spacing w:before="60"/>
        <w:ind w:left="142"/>
        <w:rPr>
          <w:sz w:val="22"/>
          <w:szCs w:val="22"/>
          <w:lang w:val="de-CH"/>
        </w:rPr>
      </w:pPr>
    </w:p>
    <w:p w14:paraId="10D7C96D" w14:textId="77777777" w:rsidR="006A7567" w:rsidRPr="000B7231" w:rsidRDefault="002B7379" w:rsidP="000B7231">
      <w:pPr>
        <w:pStyle w:val="Textkrper"/>
        <w:spacing w:before="60"/>
        <w:ind w:left="142"/>
        <w:rPr>
          <w:sz w:val="22"/>
          <w:szCs w:val="22"/>
          <w:lang w:val="de-CH"/>
        </w:rPr>
      </w:pPr>
      <w:r w:rsidRPr="000B7231">
        <w:rPr>
          <w:color w:val="231F20"/>
          <w:sz w:val="22"/>
          <w:szCs w:val="22"/>
          <w:lang w:val="de-CH"/>
        </w:rPr>
        <w:t>Optional:</w:t>
      </w:r>
    </w:p>
    <w:p w14:paraId="41571305" w14:textId="77777777" w:rsidR="006A7567" w:rsidRPr="000B7231" w:rsidRDefault="002B7379" w:rsidP="000B7231">
      <w:pPr>
        <w:pStyle w:val="Textkrper"/>
        <w:tabs>
          <w:tab w:val="left" w:pos="426"/>
          <w:tab w:val="left" w:pos="1843"/>
        </w:tabs>
        <w:spacing w:before="60"/>
        <w:ind w:left="426" w:hanging="284"/>
        <w:rPr>
          <w:color w:val="231F20"/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="00A26BB0" w:rsidRPr="000B7231">
        <w:rPr>
          <w:color w:val="231F20"/>
          <w:sz w:val="22"/>
          <w:szCs w:val="22"/>
          <w:lang w:val="de-CH"/>
        </w:rPr>
        <w:tab/>
      </w:r>
      <w:r w:rsidRPr="000B7231">
        <w:rPr>
          <w:color w:val="231F20"/>
          <w:sz w:val="22"/>
          <w:szCs w:val="22"/>
          <w:lang w:val="de-CH"/>
        </w:rPr>
        <w:t>Einbau in Blinddecke: Stabile, von unten demontierbare Aluminium Verschalung.</w:t>
      </w:r>
      <w:r w:rsidR="000B7231">
        <w:rPr>
          <w:color w:val="231F20"/>
          <w:sz w:val="22"/>
          <w:szCs w:val="22"/>
          <w:lang w:val="de-CH"/>
        </w:rPr>
        <w:br/>
      </w:r>
      <w:r w:rsidRPr="000B7231">
        <w:rPr>
          <w:color w:val="231F20"/>
          <w:sz w:val="22"/>
          <w:szCs w:val="22"/>
          <w:lang w:val="de-CH"/>
        </w:rPr>
        <w:t>Der Antriebskasten ist</w:t>
      </w:r>
      <w:r w:rsidR="00A26BB0" w:rsidRPr="000B7231">
        <w:rPr>
          <w:color w:val="231F20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vollständig in die Blinddecke integriert.</w:t>
      </w:r>
    </w:p>
    <w:p w14:paraId="4481780A" w14:textId="77777777" w:rsidR="006A7567" w:rsidRPr="000B7231" w:rsidRDefault="002B7379" w:rsidP="000B7231">
      <w:pPr>
        <w:pStyle w:val="Textkrper"/>
        <w:tabs>
          <w:tab w:val="left" w:pos="426"/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="00A26BB0" w:rsidRPr="000B7231">
        <w:rPr>
          <w:color w:val="231F20"/>
          <w:sz w:val="22"/>
          <w:szCs w:val="22"/>
          <w:lang w:val="de-CH"/>
        </w:rPr>
        <w:tab/>
      </w:r>
      <w:r w:rsidRPr="000B7231">
        <w:rPr>
          <w:color w:val="231F20"/>
          <w:sz w:val="22"/>
          <w:szCs w:val="22"/>
          <w:lang w:val="de-CH"/>
        </w:rPr>
        <w:t>Abschließbare Verschalung des Antriebskastens mit Schlosszylinder.</w:t>
      </w:r>
    </w:p>
    <w:p w14:paraId="35E6ED94" w14:textId="77777777" w:rsidR="00A26BB0" w:rsidRPr="000B7231" w:rsidRDefault="00A26BB0" w:rsidP="000B7231">
      <w:pPr>
        <w:pStyle w:val="Textkrper"/>
        <w:tabs>
          <w:tab w:val="left" w:pos="426"/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</w:p>
    <w:p w14:paraId="7735075A" w14:textId="77777777" w:rsidR="00A26BB0" w:rsidRPr="000B7231" w:rsidRDefault="00A26BB0" w:rsidP="000B7231">
      <w:pPr>
        <w:pStyle w:val="berschrift2"/>
        <w:spacing w:before="60"/>
        <w:ind w:left="142"/>
        <w:rPr>
          <w:sz w:val="22"/>
          <w:szCs w:val="22"/>
          <w:lang w:val="de-CH"/>
        </w:rPr>
      </w:pPr>
      <w:r w:rsidRPr="000B7231">
        <w:rPr>
          <w:color w:val="231F20"/>
          <w:sz w:val="22"/>
          <w:szCs w:val="22"/>
          <w:lang w:val="de-CH"/>
        </w:rPr>
        <w:t>Flügel</w:t>
      </w:r>
    </w:p>
    <w:p w14:paraId="4867F790" w14:textId="77777777" w:rsidR="00A26BB0" w:rsidRPr="000B7231" w:rsidRDefault="00A26BB0" w:rsidP="000B7231">
      <w:pPr>
        <w:pStyle w:val="Textkrper"/>
        <w:spacing w:before="60"/>
        <w:ind w:left="142"/>
        <w:rPr>
          <w:sz w:val="22"/>
          <w:szCs w:val="22"/>
          <w:lang w:val="de-CH"/>
        </w:rPr>
      </w:pPr>
      <w:r w:rsidRPr="000B7231">
        <w:rPr>
          <w:color w:val="231F20"/>
          <w:sz w:val="22"/>
          <w:szCs w:val="22"/>
          <w:lang w:val="de-CH"/>
        </w:rPr>
        <w:t>Lichte Höhe (mm): ……….</w:t>
      </w:r>
    </w:p>
    <w:p w14:paraId="5791307E" w14:textId="77777777" w:rsidR="00A26BB0" w:rsidRPr="000B7231" w:rsidRDefault="00A26BB0" w:rsidP="000B7231">
      <w:pPr>
        <w:pStyle w:val="Textkrper"/>
        <w:spacing w:before="60"/>
        <w:ind w:left="142"/>
        <w:rPr>
          <w:sz w:val="22"/>
          <w:szCs w:val="22"/>
          <w:lang w:val="de-CH"/>
        </w:rPr>
      </w:pPr>
      <w:r w:rsidRPr="000B7231">
        <w:rPr>
          <w:color w:val="231F20"/>
          <w:sz w:val="22"/>
          <w:szCs w:val="22"/>
          <w:lang w:val="de-CH"/>
        </w:rPr>
        <w:t>Lichte Breite (mm): ……….</w:t>
      </w:r>
    </w:p>
    <w:p w14:paraId="77FE422A" w14:textId="77777777" w:rsidR="00A26BB0" w:rsidRPr="000B7231" w:rsidRDefault="00A26BB0" w:rsidP="000B7231">
      <w:pPr>
        <w:pStyle w:val="Textkrper"/>
        <w:spacing w:before="60"/>
        <w:ind w:left="142"/>
        <w:rPr>
          <w:color w:val="231F20"/>
          <w:sz w:val="22"/>
          <w:szCs w:val="22"/>
          <w:lang w:val="de-CH"/>
        </w:rPr>
      </w:pPr>
    </w:p>
    <w:p w14:paraId="703D30C7" w14:textId="77777777" w:rsidR="00A26BB0" w:rsidRPr="000B7231" w:rsidRDefault="00A26BB0" w:rsidP="000B7231">
      <w:pPr>
        <w:pStyle w:val="Textkrper"/>
        <w:tabs>
          <w:tab w:val="left" w:pos="1843"/>
        </w:tabs>
        <w:spacing w:before="60"/>
        <w:ind w:left="142"/>
        <w:rPr>
          <w:sz w:val="22"/>
          <w:szCs w:val="22"/>
          <w:lang w:val="de-CH"/>
        </w:rPr>
      </w:pPr>
      <w:r w:rsidRPr="000B7231">
        <w:rPr>
          <w:color w:val="231F20"/>
          <w:sz w:val="22"/>
          <w:szCs w:val="22"/>
          <w:lang w:val="de-CH"/>
        </w:rPr>
        <w:t>Ausführung der Anlage:</w:t>
      </w:r>
      <w:r w:rsidR="000B7231">
        <w:rPr>
          <w:color w:val="231F20"/>
          <w:sz w:val="22"/>
          <w:szCs w:val="22"/>
          <w:lang w:val="de-CH"/>
        </w:rPr>
        <w:br/>
      </w:r>
      <w:r w:rsidR="00AB70D8" w:rsidRPr="000B7231">
        <w:rPr>
          <w:color w:val="231F20"/>
          <w:sz w:val="22"/>
          <w:szCs w:val="22"/>
          <w:lang w:val="de-CH"/>
        </w:rPr>
        <w:t>4</w:t>
      </w:r>
      <w:r w:rsidRPr="000B7231">
        <w:rPr>
          <w:color w:val="231F20"/>
          <w:sz w:val="22"/>
          <w:szCs w:val="22"/>
          <w:lang w:val="de-CH"/>
        </w:rPr>
        <w:t>-flüglig</w:t>
      </w:r>
    </w:p>
    <w:p w14:paraId="7685354E" w14:textId="77777777" w:rsidR="003A721F" w:rsidRPr="000B7231" w:rsidRDefault="003A721F" w:rsidP="000B7231">
      <w:pPr>
        <w:pStyle w:val="berschrift2"/>
        <w:spacing w:before="60"/>
        <w:ind w:left="142"/>
        <w:rPr>
          <w:color w:val="231F20"/>
          <w:sz w:val="22"/>
          <w:szCs w:val="22"/>
          <w:lang w:val="de-CH"/>
        </w:rPr>
      </w:pPr>
    </w:p>
    <w:p w14:paraId="6F5AEAA4" w14:textId="32F8EEB0" w:rsidR="00A26BB0" w:rsidRPr="000B7231" w:rsidRDefault="00A26BB0" w:rsidP="000B7231">
      <w:pPr>
        <w:pStyle w:val="berschrift2"/>
        <w:spacing w:before="60"/>
        <w:ind w:left="142"/>
        <w:rPr>
          <w:sz w:val="22"/>
          <w:szCs w:val="22"/>
          <w:lang w:val="de-CH"/>
        </w:rPr>
      </w:pPr>
      <w:r w:rsidRPr="000B7231">
        <w:rPr>
          <w:color w:val="231F20"/>
          <w:sz w:val="22"/>
          <w:szCs w:val="22"/>
          <w:lang w:val="de-CH"/>
        </w:rPr>
        <w:t xml:space="preserve">Flügelprofilsystem </w:t>
      </w:r>
      <w:r w:rsidR="00AB70D8" w:rsidRPr="000B7231">
        <w:rPr>
          <w:color w:val="231F20"/>
          <w:sz w:val="22"/>
          <w:szCs w:val="22"/>
          <w:lang w:val="de-CH"/>
        </w:rPr>
        <w:t>FFM</w:t>
      </w:r>
    </w:p>
    <w:p w14:paraId="0DE898C8" w14:textId="77777777" w:rsidR="00A26BB0" w:rsidRPr="000B7231" w:rsidRDefault="00A26BB0" w:rsidP="000B7231">
      <w:pPr>
        <w:pStyle w:val="Textkrper"/>
        <w:spacing w:before="60"/>
        <w:ind w:left="142"/>
        <w:rPr>
          <w:sz w:val="22"/>
          <w:szCs w:val="22"/>
          <w:lang w:val="de-CH"/>
        </w:rPr>
      </w:pPr>
      <w:r w:rsidRPr="000B7231">
        <w:rPr>
          <w:color w:val="231F20"/>
          <w:sz w:val="22"/>
          <w:szCs w:val="22"/>
          <w:lang w:val="de-CH"/>
        </w:rPr>
        <w:t>Umlaufender Rahmen aus Aluminiumprofilen</w:t>
      </w:r>
      <w:r w:rsidR="00AB70D8" w:rsidRPr="000B7231">
        <w:rPr>
          <w:color w:val="231F20"/>
          <w:sz w:val="22"/>
          <w:szCs w:val="22"/>
          <w:lang w:val="de-CH"/>
        </w:rPr>
        <w:t xml:space="preserve"> mit den erforderlichen Beschlägen.</w:t>
      </w:r>
      <w:r w:rsidR="004377B6" w:rsidRPr="000B7231">
        <w:rPr>
          <w:color w:val="231F20"/>
          <w:sz w:val="22"/>
          <w:szCs w:val="22"/>
          <w:lang w:val="de-CH"/>
        </w:rPr>
        <w:t xml:space="preserve"> Runde Aluminiumprofile</w:t>
      </w:r>
      <w:r w:rsidR="000B7231">
        <w:rPr>
          <w:color w:val="231F20"/>
          <w:sz w:val="22"/>
          <w:szCs w:val="22"/>
          <w:lang w:val="de-CH"/>
        </w:rPr>
        <w:t xml:space="preserve"> </w:t>
      </w:r>
      <w:r w:rsidR="004377B6" w:rsidRPr="000B7231">
        <w:rPr>
          <w:color w:val="231F20"/>
          <w:sz w:val="22"/>
          <w:szCs w:val="22"/>
          <w:lang w:val="de-CH"/>
        </w:rPr>
        <w:t>im Wandanschlussbereich sowie Dichtungen zwischen den Flügeln dienen als Einklemmschutz.</w:t>
      </w:r>
      <w:r w:rsidR="000B7231">
        <w:rPr>
          <w:color w:val="231F20"/>
          <w:sz w:val="22"/>
          <w:szCs w:val="22"/>
          <w:lang w:val="de-CH"/>
        </w:rPr>
        <w:t xml:space="preserve"> </w:t>
      </w:r>
      <w:r w:rsidR="000B7231">
        <w:rPr>
          <w:color w:val="231F20"/>
          <w:sz w:val="22"/>
          <w:szCs w:val="22"/>
          <w:lang w:val="de-CH"/>
        </w:rPr>
        <w:br/>
      </w:r>
      <w:r w:rsidRPr="000B7231">
        <w:rPr>
          <w:color w:val="231F20"/>
          <w:sz w:val="22"/>
          <w:szCs w:val="22"/>
          <w:lang w:val="de-CH"/>
        </w:rPr>
        <w:t>Trockenverglasung mit Gummi für einen schnellen und einfachen Ersatz von Glas oder Aluminiumprofil,</w:t>
      </w:r>
      <w:r w:rsidR="000B7231">
        <w:rPr>
          <w:color w:val="231F20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 xml:space="preserve">falls notwendig. Glasdicke wählbar von </w:t>
      </w:r>
      <w:r w:rsidR="0085239A" w:rsidRPr="000B7231">
        <w:rPr>
          <w:color w:val="231F20"/>
          <w:sz w:val="22"/>
          <w:szCs w:val="22"/>
          <w:lang w:val="de-CH"/>
        </w:rPr>
        <w:t>10 bis 16</w:t>
      </w:r>
      <w:r w:rsidRPr="000B7231">
        <w:rPr>
          <w:color w:val="231F20"/>
          <w:sz w:val="22"/>
          <w:szCs w:val="22"/>
          <w:lang w:val="de-CH"/>
        </w:rPr>
        <w:t xml:space="preserve"> mm.</w:t>
      </w:r>
    </w:p>
    <w:p w14:paraId="2F39E63B" w14:textId="77777777" w:rsidR="00A26BB0" w:rsidRPr="000B7231" w:rsidRDefault="00A26BB0" w:rsidP="000B7231">
      <w:pPr>
        <w:pStyle w:val="Textkrper"/>
        <w:spacing w:before="60"/>
        <w:ind w:left="142"/>
        <w:rPr>
          <w:sz w:val="22"/>
          <w:szCs w:val="22"/>
          <w:lang w:val="de-CH"/>
        </w:rPr>
      </w:pPr>
    </w:p>
    <w:p w14:paraId="5B423A67" w14:textId="77777777" w:rsidR="00A26BB0" w:rsidRPr="000B7231" w:rsidRDefault="00A26BB0" w:rsidP="000B7231">
      <w:pPr>
        <w:pStyle w:val="Textkrper"/>
        <w:spacing w:before="60"/>
        <w:ind w:left="142"/>
        <w:rPr>
          <w:sz w:val="22"/>
          <w:szCs w:val="22"/>
          <w:lang w:val="de-CH"/>
        </w:rPr>
      </w:pPr>
      <w:r w:rsidRPr="000B7231">
        <w:rPr>
          <w:color w:val="231F20"/>
          <w:sz w:val="22"/>
          <w:szCs w:val="22"/>
          <w:lang w:val="de-CH"/>
        </w:rPr>
        <w:t>Glastyp: ………………. / Glasdicke: ………. (</w:t>
      </w:r>
      <w:r w:rsidR="0085239A" w:rsidRPr="000B7231">
        <w:rPr>
          <w:color w:val="231F20"/>
          <w:sz w:val="22"/>
          <w:szCs w:val="22"/>
          <w:lang w:val="de-CH"/>
        </w:rPr>
        <w:t>10</w:t>
      </w:r>
      <w:r w:rsidRPr="000B7231">
        <w:rPr>
          <w:color w:val="231F20"/>
          <w:sz w:val="22"/>
          <w:szCs w:val="22"/>
          <w:lang w:val="de-CH"/>
        </w:rPr>
        <w:t xml:space="preserve"> </w:t>
      </w:r>
      <w:r w:rsidR="000D65DF" w:rsidRPr="000B7231">
        <w:rPr>
          <w:color w:val="231F20"/>
          <w:sz w:val="22"/>
          <w:szCs w:val="22"/>
          <w:lang w:val="de-CH"/>
        </w:rPr>
        <w:t xml:space="preserve">- </w:t>
      </w:r>
      <w:r w:rsidR="0085239A" w:rsidRPr="000B7231">
        <w:rPr>
          <w:color w:val="231F20"/>
          <w:sz w:val="22"/>
          <w:szCs w:val="22"/>
          <w:lang w:val="de-CH"/>
        </w:rPr>
        <w:t>16</w:t>
      </w:r>
      <w:r w:rsidRPr="000B7231">
        <w:rPr>
          <w:color w:val="231F20"/>
          <w:sz w:val="22"/>
          <w:szCs w:val="22"/>
          <w:lang w:val="de-CH"/>
        </w:rPr>
        <w:t xml:space="preserve"> mm)</w:t>
      </w:r>
    </w:p>
    <w:p w14:paraId="16C75A83" w14:textId="77777777" w:rsidR="000B7231" w:rsidRDefault="000B7231">
      <w:pPr>
        <w:rPr>
          <w:lang w:val="de-CH"/>
        </w:rPr>
      </w:pPr>
      <w:r>
        <w:rPr>
          <w:lang w:val="de-CH"/>
        </w:rPr>
        <w:br w:type="page"/>
      </w:r>
    </w:p>
    <w:p w14:paraId="78E805F0" w14:textId="77777777" w:rsidR="00205B17" w:rsidRPr="000B7231" w:rsidRDefault="00205B17" w:rsidP="000B7231">
      <w:pPr>
        <w:pStyle w:val="berschrift2"/>
        <w:spacing w:before="60"/>
        <w:ind w:left="142"/>
        <w:rPr>
          <w:sz w:val="22"/>
          <w:szCs w:val="22"/>
          <w:lang w:val="de-CH"/>
        </w:rPr>
      </w:pPr>
      <w:r w:rsidRPr="000B7231">
        <w:rPr>
          <w:color w:val="231F20"/>
          <w:sz w:val="22"/>
          <w:szCs w:val="22"/>
          <w:lang w:val="de-CH"/>
        </w:rPr>
        <w:lastRenderedPageBreak/>
        <w:t>Oberflächenbehandlung</w:t>
      </w:r>
    </w:p>
    <w:p w14:paraId="7838CAC9" w14:textId="77777777" w:rsidR="00205B17" w:rsidRPr="000B7231" w:rsidRDefault="00205B17" w:rsidP="000B7231">
      <w:pPr>
        <w:pStyle w:val="Textkrper"/>
        <w:tabs>
          <w:tab w:val="left" w:pos="426"/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Pr="000B7231">
        <w:rPr>
          <w:color w:val="231F20"/>
          <w:sz w:val="22"/>
          <w:szCs w:val="22"/>
          <w:lang w:val="de-CH"/>
        </w:rPr>
        <w:tab/>
        <w:t xml:space="preserve">Pulverbeschichtet in RAL: ….. </w:t>
      </w:r>
    </w:p>
    <w:p w14:paraId="35C871F0" w14:textId="77777777" w:rsidR="00205B17" w:rsidRPr="000B7231" w:rsidRDefault="00205B17" w:rsidP="000B7231">
      <w:pPr>
        <w:pStyle w:val="Textkrper"/>
        <w:tabs>
          <w:tab w:val="left" w:pos="426"/>
          <w:tab w:val="left" w:pos="1843"/>
        </w:tabs>
        <w:spacing w:before="60"/>
        <w:ind w:left="142"/>
        <w:rPr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Pr="000B7231">
        <w:rPr>
          <w:color w:val="231F20"/>
          <w:sz w:val="22"/>
          <w:szCs w:val="22"/>
          <w:lang w:val="de-CH"/>
        </w:rPr>
        <w:tab/>
        <w:t>Pulverbeschichtet in NCS: …..</w:t>
      </w:r>
    </w:p>
    <w:p w14:paraId="65C7D3D6" w14:textId="77777777" w:rsidR="00205B17" w:rsidRPr="000B7231" w:rsidRDefault="00205B17" w:rsidP="000B7231">
      <w:pPr>
        <w:pStyle w:val="Textkrper"/>
        <w:tabs>
          <w:tab w:val="left" w:pos="426"/>
          <w:tab w:val="left" w:pos="1843"/>
        </w:tabs>
        <w:spacing w:before="60"/>
        <w:ind w:left="142"/>
        <w:rPr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Pr="000B7231">
        <w:rPr>
          <w:color w:val="231F20"/>
          <w:sz w:val="22"/>
          <w:szCs w:val="22"/>
          <w:lang w:val="de-CH"/>
        </w:rPr>
        <w:tab/>
        <w:t>Aluminium Natur eloxiert E6/EV1</w:t>
      </w:r>
    </w:p>
    <w:p w14:paraId="3E1695CE" w14:textId="77777777" w:rsidR="00205B17" w:rsidRPr="000B7231" w:rsidRDefault="00205B17" w:rsidP="000B7231">
      <w:pPr>
        <w:pStyle w:val="Textkrper"/>
        <w:tabs>
          <w:tab w:val="left" w:pos="426"/>
          <w:tab w:val="left" w:pos="1843"/>
        </w:tabs>
        <w:spacing w:before="60"/>
        <w:ind w:left="142"/>
        <w:rPr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Pr="000B7231">
        <w:rPr>
          <w:color w:val="231F20"/>
          <w:sz w:val="22"/>
          <w:szCs w:val="22"/>
          <w:lang w:val="de-CH"/>
        </w:rPr>
        <w:tab/>
        <w:t xml:space="preserve">Aluminium farbig eloxiert. </w:t>
      </w:r>
      <w:proofErr w:type="gramStart"/>
      <w:r w:rsidRPr="000B7231">
        <w:rPr>
          <w:color w:val="231F20"/>
          <w:sz w:val="22"/>
          <w:szCs w:val="22"/>
          <w:lang w:val="de-CH"/>
        </w:rPr>
        <w:t>Farbcode: ….</w:t>
      </w:r>
      <w:proofErr w:type="gramEnd"/>
      <w:r w:rsidRPr="000B7231">
        <w:rPr>
          <w:color w:val="231F20"/>
          <w:sz w:val="22"/>
          <w:szCs w:val="22"/>
          <w:lang w:val="de-CH"/>
        </w:rPr>
        <w:t>.</w:t>
      </w:r>
    </w:p>
    <w:p w14:paraId="037DCA3E" w14:textId="77777777" w:rsidR="007A4CF7" w:rsidRPr="000B7231" w:rsidRDefault="007A4CF7" w:rsidP="000B7231">
      <w:pPr>
        <w:pStyle w:val="berschrift2"/>
        <w:spacing w:before="60"/>
        <w:ind w:left="142"/>
        <w:rPr>
          <w:color w:val="231F20"/>
          <w:sz w:val="22"/>
          <w:szCs w:val="22"/>
          <w:lang w:val="de-CH"/>
        </w:rPr>
      </w:pPr>
    </w:p>
    <w:p w14:paraId="0BC46E2A" w14:textId="77777777" w:rsidR="00A26BB0" w:rsidRPr="000B7231" w:rsidRDefault="00A26BB0" w:rsidP="000B7231">
      <w:pPr>
        <w:pStyle w:val="berschrift2"/>
        <w:spacing w:before="60"/>
        <w:ind w:left="142"/>
        <w:rPr>
          <w:sz w:val="22"/>
          <w:szCs w:val="22"/>
          <w:lang w:val="de-CH"/>
        </w:rPr>
      </w:pPr>
      <w:r w:rsidRPr="000B7231">
        <w:rPr>
          <w:color w:val="231F20"/>
          <w:sz w:val="22"/>
          <w:szCs w:val="22"/>
          <w:lang w:val="de-CH"/>
        </w:rPr>
        <w:t>Bodenführung</w:t>
      </w:r>
    </w:p>
    <w:p w14:paraId="09C2F93C" w14:textId="77777777" w:rsidR="00A26BB0" w:rsidRPr="000B7231" w:rsidRDefault="00A26BB0" w:rsidP="000B7231">
      <w:pPr>
        <w:pStyle w:val="Textkrper"/>
        <w:tabs>
          <w:tab w:val="left" w:pos="426"/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="003A721F" w:rsidRPr="000B7231">
        <w:rPr>
          <w:color w:val="231F20"/>
          <w:sz w:val="22"/>
          <w:szCs w:val="22"/>
          <w:lang w:val="de-CH"/>
        </w:rPr>
        <w:tab/>
      </w:r>
      <w:r w:rsidRPr="000B7231">
        <w:rPr>
          <w:color w:val="231F20"/>
          <w:sz w:val="22"/>
          <w:szCs w:val="22"/>
          <w:lang w:val="de-CH"/>
        </w:rPr>
        <w:t>Fixpunktführung</w:t>
      </w:r>
      <w:r w:rsidR="0085239A" w:rsidRPr="000B7231">
        <w:rPr>
          <w:color w:val="231F20"/>
          <w:sz w:val="22"/>
          <w:szCs w:val="22"/>
          <w:lang w:val="de-CH"/>
        </w:rPr>
        <w:t xml:space="preserve"> in der </w:t>
      </w:r>
      <w:proofErr w:type="spellStart"/>
      <w:r w:rsidR="0085239A" w:rsidRPr="000B7231">
        <w:rPr>
          <w:color w:val="231F20"/>
          <w:sz w:val="22"/>
          <w:szCs w:val="22"/>
          <w:lang w:val="de-CH"/>
        </w:rPr>
        <w:t>Türmitte</w:t>
      </w:r>
      <w:proofErr w:type="spellEnd"/>
    </w:p>
    <w:p w14:paraId="17E01A36" w14:textId="77777777" w:rsidR="0085239A" w:rsidRPr="000B7231" w:rsidRDefault="00A26BB0" w:rsidP="000B7231">
      <w:pPr>
        <w:pStyle w:val="Textkrper"/>
        <w:tabs>
          <w:tab w:val="left" w:pos="426"/>
          <w:tab w:val="left" w:pos="1843"/>
        </w:tabs>
        <w:spacing w:before="60"/>
        <w:ind w:left="426" w:hanging="284"/>
        <w:rPr>
          <w:color w:val="231F20"/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="003A721F" w:rsidRPr="000B7231">
        <w:rPr>
          <w:color w:val="231F20"/>
          <w:sz w:val="22"/>
          <w:szCs w:val="22"/>
          <w:lang w:val="de-CH"/>
        </w:rPr>
        <w:tab/>
      </w:r>
      <w:r w:rsidRPr="000B7231">
        <w:rPr>
          <w:color w:val="231F20"/>
          <w:sz w:val="22"/>
          <w:szCs w:val="22"/>
          <w:lang w:val="de-CH"/>
        </w:rPr>
        <w:t>Mit durchgehender, im Boden eingelassener Schiene zum sicheren Betrieb,</w:t>
      </w:r>
      <w:r w:rsidR="0085239A" w:rsidRPr="000B7231">
        <w:rPr>
          <w:color w:val="231F20"/>
          <w:sz w:val="22"/>
          <w:szCs w:val="22"/>
          <w:lang w:val="de-CH"/>
        </w:rPr>
        <w:br/>
      </w:r>
      <w:r w:rsidRPr="000B7231">
        <w:rPr>
          <w:color w:val="231F20"/>
          <w:sz w:val="22"/>
          <w:szCs w:val="22"/>
          <w:lang w:val="de-CH"/>
        </w:rPr>
        <w:t xml:space="preserve">erhöhte Stabilität bei Winddruck und gewaltsamen Aufdrücken. </w:t>
      </w:r>
    </w:p>
    <w:p w14:paraId="0B5A51ED" w14:textId="77777777" w:rsidR="0085239A" w:rsidRDefault="0085239A" w:rsidP="000B7231">
      <w:pPr>
        <w:pStyle w:val="Textkrper"/>
        <w:tabs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</w:p>
    <w:p w14:paraId="2305AF71" w14:textId="77777777" w:rsidR="004A70CA" w:rsidRPr="000B7231" w:rsidRDefault="004A70CA" w:rsidP="000B7231">
      <w:pPr>
        <w:pStyle w:val="Textkrper"/>
        <w:tabs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</w:p>
    <w:p w14:paraId="2C283A53" w14:textId="77777777" w:rsidR="007C148A" w:rsidRPr="000B7231" w:rsidRDefault="007C148A" w:rsidP="000B7231">
      <w:pPr>
        <w:pStyle w:val="Textkrper"/>
        <w:tabs>
          <w:tab w:val="left" w:pos="1843"/>
        </w:tabs>
        <w:spacing w:before="60"/>
        <w:ind w:left="142"/>
        <w:rPr>
          <w:b/>
          <w:color w:val="231F20"/>
          <w:sz w:val="22"/>
          <w:szCs w:val="22"/>
          <w:lang w:val="de-CH"/>
        </w:rPr>
      </w:pPr>
      <w:r w:rsidRPr="000B7231">
        <w:rPr>
          <w:b/>
          <w:color w:val="231F20"/>
          <w:sz w:val="22"/>
          <w:szCs w:val="22"/>
          <w:lang w:val="de-CH"/>
        </w:rPr>
        <w:t>Antriebs- und Steuerungsoptionen</w:t>
      </w:r>
    </w:p>
    <w:p w14:paraId="1E524571" w14:textId="77777777" w:rsidR="004A70CA" w:rsidRDefault="000B7231" w:rsidP="004A70CA">
      <w:pPr>
        <w:pStyle w:val="berschrift2"/>
        <w:tabs>
          <w:tab w:val="left" w:pos="426"/>
        </w:tabs>
        <w:spacing w:before="60"/>
        <w:ind w:left="142"/>
        <w:rPr>
          <w:color w:val="231F20"/>
          <w:sz w:val="22"/>
          <w:szCs w:val="22"/>
          <w:lang w:val="de-CH"/>
        </w:rPr>
      </w:pPr>
      <w:r w:rsidRPr="004A70CA">
        <w:rPr>
          <w:color w:val="231F20"/>
          <w:sz w:val="22"/>
          <w:szCs w:val="22"/>
          <w:lang w:val="de-CH"/>
        </w:rPr>
        <w:t>F</w:t>
      </w:r>
      <w:r w:rsidR="007C148A" w:rsidRPr="004A70CA">
        <w:rPr>
          <w:color w:val="231F20"/>
          <w:sz w:val="22"/>
          <w:szCs w:val="22"/>
          <w:lang w:val="de-CH"/>
        </w:rPr>
        <w:t>luchtweg und Rettung</w:t>
      </w:r>
    </w:p>
    <w:p w14:paraId="553EB7DF" w14:textId="77777777" w:rsidR="007C148A" w:rsidRDefault="007C148A" w:rsidP="004A70CA">
      <w:pPr>
        <w:pStyle w:val="berschrift2"/>
        <w:tabs>
          <w:tab w:val="left" w:pos="426"/>
        </w:tabs>
        <w:spacing w:before="60"/>
        <w:ind w:left="426" w:hanging="284"/>
        <w:rPr>
          <w:b w:val="0"/>
          <w:color w:val="231F20"/>
          <w:sz w:val="22"/>
          <w:szCs w:val="22"/>
          <w:lang w:val="de-CH"/>
        </w:rPr>
      </w:pPr>
      <w:proofErr w:type="gramStart"/>
      <w:r w:rsidRPr="004A70CA">
        <w:rPr>
          <w:b w:val="0"/>
          <w:color w:val="231F20"/>
          <w:sz w:val="22"/>
          <w:szCs w:val="22"/>
          <w:lang w:val="de-CH"/>
        </w:rPr>
        <w:t>( )</w:t>
      </w:r>
      <w:proofErr w:type="gramEnd"/>
      <w:r w:rsidRPr="004A70CA">
        <w:rPr>
          <w:b w:val="0"/>
          <w:color w:val="231F20"/>
          <w:sz w:val="22"/>
          <w:szCs w:val="22"/>
          <w:lang w:val="de-CH"/>
        </w:rPr>
        <w:tab/>
        <w:t xml:space="preserve">Redundante Ausführung für den Einsatz in Flucht- und Rettungswegen. Diese ist TÜV-geprüft und entspricht den </w:t>
      </w:r>
      <w:proofErr w:type="gramStart"/>
      <w:r w:rsidRPr="004A70CA">
        <w:rPr>
          <w:b w:val="0"/>
          <w:color w:val="231F20"/>
          <w:sz w:val="22"/>
          <w:szCs w:val="22"/>
          <w:lang w:val="de-CH"/>
        </w:rPr>
        <w:t>aktuellsten</w:t>
      </w:r>
      <w:proofErr w:type="gramEnd"/>
      <w:r w:rsidRPr="004A70CA">
        <w:rPr>
          <w:b w:val="0"/>
          <w:color w:val="231F20"/>
          <w:sz w:val="22"/>
          <w:szCs w:val="22"/>
          <w:lang w:val="de-CH"/>
        </w:rPr>
        <w:t xml:space="preserve"> Normen (EN 16005 &amp; DIN 18650) auch bezüglich Einklemmschutz und Einhaltung der Kraftbegrenzung. Sicherheitsrelevante Steuerungselemente und Bauteile entsprechen Performance Level „d“ gemäss EN ISO 13849-1.</w:t>
      </w:r>
    </w:p>
    <w:p w14:paraId="6220CC36" w14:textId="77777777" w:rsidR="006A7567" w:rsidRPr="000B7231" w:rsidRDefault="007C148A" w:rsidP="000B7231">
      <w:pPr>
        <w:pStyle w:val="berschrift2"/>
        <w:tabs>
          <w:tab w:val="left" w:pos="426"/>
          <w:tab w:val="left" w:pos="1843"/>
        </w:tabs>
        <w:spacing w:before="60"/>
        <w:ind w:left="142"/>
        <w:rPr>
          <w:b w:val="0"/>
          <w:sz w:val="22"/>
          <w:szCs w:val="22"/>
          <w:lang w:val="de-CH"/>
        </w:rPr>
      </w:pPr>
      <w:proofErr w:type="gramStart"/>
      <w:r w:rsidRPr="000B7231">
        <w:rPr>
          <w:b w:val="0"/>
          <w:color w:val="231F20"/>
          <w:sz w:val="22"/>
          <w:szCs w:val="22"/>
          <w:lang w:val="de-CH"/>
        </w:rPr>
        <w:t>(</w:t>
      </w:r>
      <w:r w:rsidR="00A01E03" w:rsidRPr="000B7231">
        <w:rPr>
          <w:b w:val="0"/>
          <w:color w:val="231F20"/>
          <w:sz w:val="22"/>
          <w:szCs w:val="22"/>
          <w:lang w:val="de-CH"/>
        </w:rPr>
        <w:t xml:space="preserve"> </w:t>
      </w:r>
      <w:r w:rsidRPr="000B7231">
        <w:rPr>
          <w:b w:val="0"/>
          <w:color w:val="231F20"/>
          <w:sz w:val="22"/>
          <w:szCs w:val="22"/>
          <w:lang w:val="de-CH"/>
        </w:rPr>
        <w:t>)</w:t>
      </w:r>
      <w:proofErr w:type="gramEnd"/>
      <w:r w:rsidRPr="000B7231">
        <w:rPr>
          <w:b w:val="0"/>
          <w:color w:val="231F20"/>
          <w:sz w:val="22"/>
          <w:szCs w:val="22"/>
          <w:lang w:val="de-CH"/>
        </w:rPr>
        <w:tab/>
      </w:r>
      <w:r w:rsidR="00440C54" w:rsidRPr="000B7231">
        <w:rPr>
          <w:b w:val="0"/>
          <w:color w:val="231F20"/>
          <w:sz w:val="22"/>
          <w:szCs w:val="22"/>
          <w:lang w:val="de-CH"/>
        </w:rPr>
        <w:t>Notbetrieb</w:t>
      </w:r>
    </w:p>
    <w:p w14:paraId="1F472A88" w14:textId="77777777" w:rsidR="007A4CF7" w:rsidRPr="000B7231" w:rsidRDefault="002B7379" w:rsidP="000B7231">
      <w:pPr>
        <w:pStyle w:val="Textkrper"/>
        <w:tabs>
          <w:tab w:val="left" w:pos="426"/>
          <w:tab w:val="left" w:pos="1843"/>
        </w:tabs>
        <w:spacing w:before="60"/>
        <w:ind w:left="426"/>
        <w:rPr>
          <w:color w:val="231F20"/>
          <w:sz w:val="22"/>
          <w:szCs w:val="22"/>
          <w:lang w:val="de-CH"/>
        </w:rPr>
      </w:pPr>
      <w:r w:rsidRPr="000B7231">
        <w:rPr>
          <w:color w:val="231F20"/>
          <w:sz w:val="22"/>
          <w:szCs w:val="22"/>
          <w:lang w:val="de-CH"/>
        </w:rPr>
        <w:t>Bei</w:t>
      </w:r>
      <w:r w:rsidRPr="000B7231">
        <w:rPr>
          <w:color w:val="231F20"/>
          <w:spacing w:val="-3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Stromausfall</w:t>
      </w:r>
      <w:r w:rsidRPr="000B7231">
        <w:rPr>
          <w:color w:val="231F20"/>
          <w:spacing w:val="-3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stellen</w:t>
      </w:r>
      <w:r w:rsidRPr="000B7231">
        <w:rPr>
          <w:color w:val="231F20"/>
          <w:spacing w:val="-3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Batterien</w:t>
      </w:r>
      <w:r w:rsidRPr="000B7231">
        <w:rPr>
          <w:color w:val="231F20"/>
          <w:spacing w:val="-3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einen</w:t>
      </w:r>
      <w:r w:rsidRPr="000B7231">
        <w:rPr>
          <w:color w:val="231F20"/>
          <w:spacing w:val="-3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Notbetrieb</w:t>
      </w:r>
      <w:r w:rsidRPr="000B7231">
        <w:rPr>
          <w:color w:val="231F20"/>
          <w:spacing w:val="-3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während</w:t>
      </w:r>
      <w:r w:rsidRPr="000B7231">
        <w:rPr>
          <w:color w:val="231F20"/>
          <w:spacing w:val="-3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30</w:t>
      </w:r>
      <w:r w:rsidRPr="000B7231">
        <w:rPr>
          <w:color w:val="231F20"/>
          <w:spacing w:val="-3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bis</w:t>
      </w:r>
      <w:r w:rsidRPr="000B7231">
        <w:rPr>
          <w:color w:val="231F20"/>
          <w:spacing w:val="-3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60</w:t>
      </w:r>
      <w:r w:rsidRPr="000B7231">
        <w:rPr>
          <w:color w:val="231F20"/>
          <w:spacing w:val="-3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Minuten</w:t>
      </w:r>
      <w:r w:rsidRPr="000B7231">
        <w:rPr>
          <w:color w:val="231F20"/>
          <w:spacing w:val="-3"/>
          <w:sz w:val="22"/>
          <w:szCs w:val="22"/>
          <w:lang w:val="de-CH"/>
        </w:rPr>
        <w:t xml:space="preserve"> sicher. </w:t>
      </w:r>
      <w:r w:rsidRPr="000B7231">
        <w:rPr>
          <w:color w:val="231F20"/>
          <w:sz w:val="22"/>
          <w:szCs w:val="22"/>
          <w:lang w:val="de-CH"/>
        </w:rPr>
        <w:t>Zur</w:t>
      </w:r>
      <w:r w:rsidRPr="000B7231">
        <w:rPr>
          <w:color w:val="231F20"/>
          <w:spacing w:val="-3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Sicherstellung</w:t>
      </w:r>
      <w:r w:rsidRPr="000B7231">
        <w:rPr>
          <w:color w:val="231F20"/>
          <w:spacing w:val="-3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des</w:t>
      </w:r>
      <w:r w:rsidR="000B7231">
        <w:rPr>
          <w:color w:val="231F20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Notbetriebs wird</w:t>
      </w:r>
      <w:r w:rsidRPr="000B7231">
        <w:rPr>
          <w:color w:val="231F20"/>
          <w:spacing w:val="-4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der</w:t>
      </w:r>
      <w:r w:rsidRPr="000B7231">
        <w:rPr>
          <w:color w:val="231F20"/>
          <w:spacing w:val="-4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Ladezustand</w:t>
      </w:r>
      <w:r w:rsidRPr="000B7231">
        <w:rPr>
          <w:color w:val="231F20"/>
          <w:spacing w:val="-4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des</w:t>
      </w:r>
      <w:r w:rsidRPr="000B7231">
        <w:rPr>
          <w:color w:val="231F20"/>
          <w:spacing w:val="-4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Akkus</w:t>
      </w:r>
      <w:r w:rsidRPr="000B7231">
        <w:rPr>
          <w:color w:val="231F20"/>
          <w:spacing w:val="-4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laufend</w:t>
      </w:r>
      <w:r w:rsidRPr="000B7231">
        <w:rPr>
          <w:color w:val="231F20"/>
          <w:spacing w:val="-4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überwacht.</w:t>
      </w:r>
      <w:r w:rsidRPr="000B7231">
        <w:rPr>
          <w:color w:val="231F20"/>
          <w:spacing w:val="-4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Die</w:t>
      </w:r>
      <w:r w:rsidRPr="000B7231">
        <w:rPr>
          <w:color w:val="231F20"/>
          <w:spacing w:val="-4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letzte</w:t>
      </w:r>
      <w:r w:rsidRPr="000B7231">
        <w:rPr>
          <w:color w:val="231F20"/>
          <w:spacing w:val="-4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Bewegung</w:t>
      </w:r>
      <w:r w:rsidRPr="000B7231">
        <w:rPr>
          <w:color w:val="231F20"/>
          <w:spacing w:val="-4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(Öffnen</w:t>
      </w:r>
      <w:r w:rsidRPr="000B7231">
        <w:rPr>
          <w:color w:val="231F20"/>
          <w:spacing w:val="-4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/</w:t>
      </w:r>
      <w:r w:rsidRPr="000B7231">
        <w:rPr>
          <w:color w:val="231F20"/>
          <w:spacing w:val="-4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Schliessen)</w:t>
      </w:r>
      <w:r w:rsidR="000B7231">
        <w:rPr>
          <w:color w:val="231F20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bei</w:t>
      </w:r>
      <w:r w:rsidRPr="000B7231">
        <w:rPr>
          <w:color w:val="231F20"/>
          <w:spacing w:val="-4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tiefem</w:t>
      </w:r>
      <w:r w:rsidRPr="000B7231">
        <w:rPr>
          <w:color w:val="231F20"/>
          <w:spacing w:val="-4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Ladezustand</w:t>
      </w:r>
      <w:r w:rsidRPr="000B7231">
        <w:rPr>
          <w:color w:val="231F20"/>
          <w:spacing w:val="-4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ist programmierbar.</w:t>
      </w:r>
    </w:p>
    <w:p w14:paraId="08376100" w14:textId="77777777" w:rsidR="007A4CF7" w:rsidRDefault="007A4CF7" w:rsidP="000B7231">
      <w:pPr>
        <w:pStyle w:val="Textkrper"/>
        <w:tabs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</w:p>
    <w:p w14:paraId="4F90FC50" w14:textId="77777777" w:rsidR="004A70CA" w:rsidRPr="000B7231" w:rsidRDefault="004A70CA" w:rsidP="000B7231">
      <w:pPr>
        <w:pStyle w:val="Textkrper"/>
        <w:tabs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</w:p>
    <w:p w14:paraId="082C7590" w14:textId="77777777" w:rsidR="00846CAA" w:rsidRPr="000B7231" w:rsidRDefault="000B7231" w:rsidP="000B7231">
      <w:pPr>
        <w:pStyle w:val="Textkrper"/>
        <w:tabs>
          <w:tab w:val="left" w:pos="1843"/>
        </w:tabs>
        <w:spacing w:before="60"/>
        <w:ind w:left="142"/>
        <w:rPr>
          <w:b/>
          <w:sz w:val="22"/>
          <w:szCs w:val="22"/>
          <w:lang w:val="de-CH"/>
        </w:rPr>
      </w:pPr>
      <w:r>
        <w:rPr>
          <w:b/>
          <w:color w:val="231F20"/>
          <w:sz w:val="22"/>
          <w:szCs w:val="22"/>
          <w:lang w:val="de-CH"/>
        </w:rPr>
        <w:t>S</w:t>
      </w:r>
      <w:r w:rsidR="00846CAA" w:rsidRPr="000B7231">
        <w:rPr>
          <w:b/>
          <w:color w:val="231F20"/>
          <w:sz w:val="22"/>
          <w:szCs w:val="22"/>
          <w:lang w:val="de-CH"/>
        </w:rPr>
        <w:t>teuerungszusätze</w:t>
      </w:r>
    </w:p>
    <w:p w14:paraId="2CA6C964" w14:textId="77777777" w:rsidR="00846CAA" w:rsidRPr="000B7231" w:rsidRDefault="00846CAA" w:rsidP="000B7231">
      <w:pPr>
        <w:pStyle w:val="Textkrper"/>
        <w:tabs>
          <w:tab w:val="left" w:pos="426"/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="007C148A" w:rsidRPr="000B7231">
        <w:rPr>
          <w:color w:val="231F20"/>
          <w:sz w:val="22"/>
          <w:szCs w:val="22"/>
          <w:lang w:val="de-CH"/>
        </w:rPr>
        <w:tab/>
      </w:r>
      <w:r w:rsidRPr="000B7231">
        <w:rPr>
          <w:color w:val="231F20"/>
          <w:sz w:val="22"/>
          <w:szCs w:val="22"/>
          <w:lang w:val="de-CH"/>
        </w:rPr>
        <w:t xml:space="preserve">Potentialfreie Ausgänge für Rückmeldungen an z.B. Hausleitsysteme </w:t>
      </w:r>
    </w:p>
    <w:p w14:paraId="1588BE06" w14:textId="12E9939B" w:rsidR="00846CAA" w:rsidRPr="000B7231" w:rsidRDefault="00846CAA" w:rsidP="000B7231">
      <w:pPr>
        <w:pStyle w:val="Textkrper"/>
        <w:tabs>
          <w:tab w:val="left" w:pos="426"/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="007C148A" w:rsidRPr="000B7231">
        <w:rPr>
          <w:color w:val="231F20"/>
          <w:sz w:val="22"/>
          <w:szCs w:val="22"/>
          <w:lang w:val="de-CH"/>
        </w:rPr>
        <w:tab/>
      </w:r>
      <w:r w:rsidRPr="000B7231">
        <w:rPr>
          <w:color w:val="231F20"/>
          <w:sz w:val="22"/>
          <w:szCs w:val="22"/>
          <w:lang w:val="de-CH"/>
        </w:rPr>
        <w:t>Funk-Empfänger und Handsender GFU</w:t>
      </w:r>
    </w:p>
    <w:p w14:paraId="39EEA49A" w14:textId="77777777" w:rsidR="00426E57" w:rsidRDefault="00426E57" w:rsidP="000B7231">
      <w:pPr>
        <w:pStyle w:val="Textkrper"/>
        <w:spacing w:before="60"/>
        <w:rPr>
          <w:sz w:val="22"/>
          <w:szCs w:val="22"/>
          <w:lang w:val="de-CH"/>
        </w:rPr>
      </w:pPr>
    </w:p>
    <w:p w14:paraId="132D792C" w14:textId="77777777" w:rsidR="004A70CA" w:rsidRPr="000B7231" w:rsidRDefault="004A70CA" w:rsidP="000B7231">
      <w:pPr>
        <w:pStyle w:val="Textkrper"/>
        <w:spacing w:before="60"/>
        <w:rPr>
          <w:sz w:val="22"/>
          <w:szCs w:val="22"/>
          <w:lang w:val="de-CH"/>
        </w:rPr>
      </w:pPr>
    </w:p>
    <w:p w14:paraId="528E3C90" w14:textId="77777777" w:rsidR="00715C67" w:rsidRPr="000B7231" w:rsidRDefault="00715C67" w:rsidP="000B7231">
      <w:pPr>
        <w:pStyle w:val="Textkrper"/>
        <w:spacing w:before="60"/>
        <w:ind w:left="142"/>
        <w:rPr>
          <w:b/>
          <w:sz w:val="22"/>
          <w:szCs w:val="22"/>
          <w:lang w:val="de-CH"/>
        </w:rPr>
      </w:pPr>
      <w:r w:rsidRPr="000B7231">
        <w:rPr>
          <w:b/>
          <w:sz w:val="22"/>
          <w:szCs w:val="22"/>
          <w:lang w:val="de-CH"/>
        </w:rPr>
        <w:t>Verriegelung</w:t>
      </w:r>
      <w:r w:rsidRPr="000B7231">
        <w:rPr>
          <w:b/>
          <w:sz w:val="22"/>
          <w:szCs w:val="22"/>
          <w:lang w:val="de-CH"/>
        </w:rPr>
        <w:tab/>
      </w:r>
      <w:r w:rsidRPr="000B7231">
        <w:rPr>
          <w:b/>
          <w:sz w:val="22"/>
          <w:szCs w:val="22"/>
          <w:lang w:val="de-CH"/>
        </w:rPr>
        <w:tab/>
      </w:r>
    </w:p>
    <w:p w14:paraId="35B64744" w14:textId="77777777" w:rsidR="00D86750" w:rsidRPr="000B7231" w:rsidRDefault="00161A2C" w:rsidP="004A70CA">
      <w:pPr>
        <w:pStyle w:val="Textkrper"/>
        <w:tabs>
          <w:tab w:val="left" w:pos="426"/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="00A01E03" w:rsidRPr="000B7231">
        <w:rPr>
          <w:color w:val="231F20"/>
          <w:sz w:val="22"/>
          <w:szCs w:val="22"/>
          <w:lang w:val="de-CH"/>
        </w:rPr>
        <w:tab/>
        <w:t>Automatische Verriegelung</w:t>
      </w:r>
      <w:r w:rsidR="00D86750" w:rsidRPr="000B7231">
        <w:rPr>
          <w:color w:val="231F20"/>
          <w:sz w:val="22"/>
          <w:szCs w:val="22"/>
          <w:lang w:val="de-CH"/>
        </w:rPr>
        <w:t xml:space="preserve"> der Faltpunkte, inkl. </w:t>
      </w:r>
      <w:r w:rsidR="00653810" w:rsidRPr="000B7231">
        <w:rPr>
          <w:color w:val="231F20"/>
          <w:sz w:val="22"/>
          <w:szCs w:val="22"/>
          <w:lang w:val="de-CH"/>
        </w:rPr>
        <w:t>s</w:t>
      </w:r>
      <w:r w:rsidR="00D86750" w:rsidRPr="000B7231">
        <w:rPr>
          <w:color w:val="231F20"/>
          <w:sz w:val="22"/>
          <w:szCs w:val="22"/>
          <w:lang w:val="de-CH"/>
        </w:rPr>
        <w:t xml:space="preserve">ystembedingtes </w:t>
      </w:r>
      <w:proofErr w:type="spellStart"/>
      <w:r w:rsidR="00D86750" w:rsidRPr="000B7231">
        <w:rPr>
          <w:color w:val="231F20"/>
          <w:sz w:val="22"/>
          <w:szCs w:val="22"/>
          <w:lang w:val="de-CH"/>
        </w:rPr>
        <w:t>Zuhalteelement</w:t>
      </w:r>
      <w:proofErr w:type="spellEnd"/>
      <w:r w:rsidR="00653810" w:rsidRPr="000B7231">
        <w:rPr>
          <w:color w:val="231F20"/>
          <w:sz w:val="22"/>
          <w:szCs w:val="22"/>
          <w:lang w:val="de-CH"/>
        </w:rPr>
        <w:t>.</w:t>
      </w:r>
      <w:r w:rsidR="004A70CA">
        <w:rPr>
          <w:color w:val="231F20"/>
          <w:sz w:val="22"/>
          <w:szCs w:val="22"/>
          <w:lang w:val="de-CH"/>
        </w:rPr>
        <w:br/>
      </w:r>
      <w:r w:rsidR="00653810" w:rsidRPr="000B7231">
        <w:rPr>
          <w:color w:val="231F20"/>
          <w:sz w:val="22"/>
          <w:szCs w:val="22"/>
          <w:lang w:val="de-CH"/>
        </w:rPr>
        <w:tab/>
        <w:t>M</w:t>
      </w:r>
      <w:r w:rsidR="00D86750" w:rsidRPr="000B7231">
        <w:rPr>
          <w:color w:val="231F20"/>
          <w:sz w:val="22"/>
          <w:szCs w:val="22"/>
          <w:lang w:val="de-CH"/>
        </w:rPr>
        <w:t>anuelle Entriegelungsmöglichkeit in der Antriebsuntersicht</w:t>
      </w:r>
    </w:p>
    <w:p w14:paraId="2CD8C536" w14:textId="77777777" w:rsidR="005810BA" w:rsidRPr="000B7231" w:rsidRDefault="005810BA" w:rsidP="004A70CA">
      <w:pPr>
        <w:pStyle w:val="Textkrper"/>
        <w:tabs>
          <w:tab w:val="left" w:pos="426"/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</w:p>
    <w:p w14:paraId="1312635D" w14:textId="77777777" w:rsidR="006A7567" w:rsidRPr="000B7231" w:rsidRDefault="002B7379" w:rsidP="004A70CA">
      <w:pPr>
        <w:pStyle w:val="Textkrper"/>
        <w:tabs>
          <w:tab w:val="left" w:pos="426"/>
        </w:tabs>
        <w:spacing w:before="60"/>
        <w:ind w:left="142"/>
        <w:rPr>
          <w:sz w:val="22"/>
          <w:szCs w:val="22"/>
          <w:lang w:val="de-CH"/>
        </w:rPr>
      </w:pPr>
      <w:r w:rsidRPr="000B7231">
        <w:rPr>
          <w:color w:val="231F20"/>
          <w:sz w:val="22"/>
          <w:szCs w:val="22"/>
          <w:lang w:val="de-CH"/>
        </w:rPr>
        <w:t>Option</w:t>
      </w:r>
      <w:r w:rsidR="005810BA" w:rsidRPr="000B7231">
        <w:rPr>
          <w:color w:val="231F20"/>
          <w:sz w:val="22"/>
          <w:szCs w:val="22"/>
          <w:lang w:val="de-CH"/>
        </w:rPr>
        <w:t>al:</w:t>
      </w:r>
    </w:p>
    <w:p w14:paraId="437AA9D9" w14:textId="77777777" w:rsidR="00161A2C" w:rsidRPr="000B7231" w:rsidRDefault="00161A2C" w:rsidP="004A70CA">
      <w:pPr>
        <w:pStyle w:val="Textkrper"/>
        <w:tabs>
          <w:tab w:val="left" w:pos="426"/>
          <w:tab w:val="left" w:pos="1843"/>
        </w:tabs>
        <w:spacing w:before="60"/>
        <w:ind w:left="426" w:hanging="284"/>
        <w:rPr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="005810BA" w:rsidRPr="000B7231">
        <w:rPr>
          <w:color w:val="231F20"/>
          <w:sz w:val="22"/>
          <w:szCs w:val="22"/>
          <w:lang w:val="de-CH"/>
        </w:rPr>
        <w:tab/>
      </w:r>
      <w:r w:rsidRPr="000B7231">
        <w:rPr>
          <w:color w:val="231F20"/>
          <w:sz w:val="22"/>
          <w:szCs w:val="22"/>
          <w:lang w:val="de-CH"/>
        </w:rPr>
        <w:t xml:space="preserve">Überwachung der Flügelposition und der Verriegelungsstellung TUWE. </w:t>
      </w:r>
      <w:r w:rsidR="005810BA" w:rsidRPr="000B7231">
        <w:rPr>
          <w:color w:val="231F20"/>
          <w:sz w:val="22"/>
          <w:szCs w:val="22"/>
          <w:lang w:val="de-CH"/>
        </w:rPr>
        <w:t>z</w:t>
      </w:r>
      <w:r w:rsidRPr="000B7231">
        <w:rPr>
          <w:color w:val="231F20"/>
          <w:sz w:val="22"/>
          <w:szCs w:val="22"/>
          <w:lang w:val="de-CH"/>
        </w:rPr>
        <w:t>.B. für den Anschluss an eine Alarmanlage.</w:t>
      </w:r>
    </w:p>
    <w:p w14:paraId="53D2B31C" w14:textId="77777777" w:rsidR="00D86750" w:rsidRPr="000B7231" w:rsidRDefault="00D86750" w:rsidP="004A70CA">
      <w:pPr>
        <w:pStyle w:val="Textkrper"/>
        <w:tabs>
          <w:tab w:val="left" w:pos="426"/>
          <w:tab w:val="left" w:pos="1843"/>
        </w:tabs>
        <w:spacing w:before="60"/>
        <w:ind w:left="142"/>
        <w:rPr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Pr="000B7231">
        <w:rPr>
          <w:color w:val="231F20"/>
          <w:sz w:val="22"/>
          <w:szCs w:val="22"/>
          <w:lang w:val="de-CH"/>
        </w:rPr>
        <w:tab/>
        <w:t>Manuelle, interne Handentriegelung für Einbau in Maueranschlussprofil</w:t>
      </w:r>
    </w:p>
    <w:p w14:paraId="552E2BBC" w14:textId="77777777" w:rsidR="006A7567" w:rsidRPr="000B7231" w:rsidRDefault="002B7379" w:rsidP="004A70CA">
      <w:pPr>
        <w:pStyle w:val="Textkrper"/>
        <w:tabs>
          <w:tab w:val="left" w:pos="426"/>
          <w:tab w:val="left" w:pos="1843"/>
        </w:tabs>
        <w:spacing w:before="60"/>
        <w:ind w:left="142"/>
        <w:rPr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="005810BA" w:rsidRPr="000B7231">
        <w:rPr>
          <w:color w:val="231F20"/>
          <w:sz w:val="22"/>
          <w:szCs w:val="22"/>
          <w:lang w:val="de-CH"/>
        </w:rPr>
        <w:tab/>
        <w:t>M</w:t>
      </w:r>
      <w:r w:rsidRPr="000B7231">
        <w:rPr>
          <w:color w:val="231F20"/>
          <w:sz w:val="22"/>
          <w:szCs w:val="22"/>
          <w:lang w:val="de-CH"/>
        </w:rPr>
        <w:t xml:space="preserve">anuelle, interne Handentriegelung für Einbau in </w:t>
      </w:r>
      <w:proofErr w:type="spellStart"/>
      <w:r w:rsidRPr="000B7231">
        <w:rPr>
          <w:color w:val="231F20"/>
          <w:sz w:val="22"/>
          <w:szCs w:val="22"/>
          <w:lang w:val="de-CH"/>
        </w:rPr>
        <w:t>Zargenprofil</w:t>
      </w:r>
      <w:proofErr w:type="spellEnd"/>
      <w:r w:rsidR="00CD5A8B" w:rsidRPr="000B7231">
        <w:rPr>
          <w:color w:val="231F20"/>
          <w:sz w:val="22"/>
          <w:szCs w:val="22"/>
          <w:lang w:val="de-CH"/>
        </w:rPr>
        <w:t xml:space="preserve"> oder</w:t>
      </w:r>
      <w:r w:rsidRPr="000B7231">
        <w:rPr>
          <w:color w:val="231F20"/>
          <w:sz w:val="22"/>
          <w:szCs w:val="22"/>
          <w:lang w:val="de-CH"/>
        </w:rPr>
        <w:t xml:space="preserve"> AP/UP-Dose.</w:t>
      </w:r>
    </w:p>
    <w:p w14:paraId="6750C115" w14:textId="77777777" w:rsidR="006A7567" w:rsidRPr="000B7231" w:rsidRDefault="002B7379" w:rsidP="004A70CA">
      <w:pPr>
        <w:pStyle w:val="Textkrper"/>
        <w:tabs>
          <w:tab w:val="left" w:pos="426"/>
          <w:tab w:val="left" w:pos="1843"/>
        </w:tabs>
        <w:spacing w:before="60"/>
        <w:ind w:left="426" w:hanging="284"/>
        <w:rPr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="005810BA" w:rsidRPr="000B7231">
        <w:rPr>
          <w:color w:val="231F20"/>
          <w:sz w:val="22"/>
          <w:szCs w:val="22"/>
          <w:lang w:val="de-CH"/>
        </w:rPr>
        <w:tab/>
        <w:t>A</w:t>
      </w:r>
      <w:r w:rsidRPr="000B7231">
        <w:rPr>
          <w:color w:val="231F20"/>
          <w:sz w:val="22"/>
          <w:szCs w:val="22"/>
          <w:lang w:val="de-CH"/>
        </w:rPr>
        <w:t>bschließbare Handentriegelung auf der Außenseite, wenn kein anderer Zugang zum Raum besteht.</w:t>
      </w:r>
    </w:p>
    <w:p w14:paraId="200C3127" w14:textId="77777777" w:rsidR="00D86750" w:rsidRPr="000B7231" w:rsidRDefault="00D86750" w:rsidP="004A70CA">
      <w:pPr>
        <w:pStyle w:val="Textkrper"/>
        <w:tabs>
          <w:tab w:val="left" w:pos="426"/>
          <w:tab w:val="left" w:pos="1843"/>
        </w:tabs>
        <w:spacing w:before="60"/>
        <w:ind w:left="142"/>
        <w:rPr>
          <w:sz w:val="22"/>
          <w:szCs w:val="22"/>
          <w:lang w:val="de-CH"/>
        </w:rPr>
      </w:pPr>
      <w:r w:rsidRPr="000B7231">
        <w:rPr>
          <w:sz w:val="22"/>
          <w:szCs w:val="22"/>
          <w:lang w:val="de-CH"/>
        </w:rPr>
        <w:tab/>
      </w:r>
      <w:proofErr w:type="gramStart"/>
      <w:r w:rsidRPr="000B7231">
        <w:rPr>
          <w:sz w:val="22"/>
          <w:szCs w:val="22"/>
          <w:lang w:val="de-CH"/>
        </w:rPr>
        <w:t>( )</w:t>
      </w:r>
      <w:proofErr w:type="gramEnd"/>
      <w:r w:rsidRPr="000B7231">
        <w:rPr>
          <w:sz w:val="22"/>
          <w:szCs w:val="22"/>
          <w:lang w:val="de-CH"/>
        </w:rPr>
        <w:t xml:space="preserve"> im Maueranschlussprofil</w:t>
      </w:r>
    </w:p>
    <w:p w14:paraId="0EC65593" w14:textId="77777777" w:rsidR="006A7567" w:rsidRPr="000B7231" w:rsidRDefault="00D86750" w:rsidP="004A70CA">
      <w:pPr>
        <w:pStyle w:val="Textkrper"/>
        <w:tabs>
          <w:tab w:val="left" w:pos="426"/>
          <w:tab w:val="left" w:pos="1843"/>
        </w:tabs>
        <w:spacing w:before="60"/>
        <w:ind w:left="142"/>
        <w:rPr>
          <w:sz w:val="22"/>
          <w:szCs w:val="22"/>
          <w:lang w:val="de-CH"/>
        </w:rPr>
      </w:pPr>
      <w:r w:rsidRPr="000B7231">
        <w:rPr>
          <w:sz w:val="22"/>
          <w:szCs w:val="22"/>
          <w:lang w:val="de-CH"/>
        </w:rPr>
        <w:tab/>
      </w:r>
      <w:proofErr w:type="gramStart"/>
      <w:r w:rsidRPr="000B7231">
        <w:rPr>
          <w:sz w:val="22"/>
          <w:szCs w:val="22"/>
          <w:lang w:val="de-CH"/>
        </w:rPr>
        <w:t>( )</w:t>
      </w:r>
      <w:proofErr w:type="gramEnd"/>
      <w:r w:rsidRPr="000B7231">
        <w:rPr>
          <w:sz w:val="22"/>
          <w:szCs w:val="22"/>
          <w:lang w:val="de-CH"/>
        </w:rPr>
        <w:t xml:space="preserve"> extern </w:t>
      </w:r>
    </w:p>
    <w:p w14:paraId="69CDA8EA" w14:textId="77777777" w:rsidR="00E87422" w:rsidRPr="000B7231" w:rsidRDefault="00E87422" w:rsidP="004A70CA">
      <w:pPr>
        <w:pStyle w:val="Textkrper"/>
        <w:tabs>
          <w:tab w:val="left" w:pos="426"/>
        </w:tabs>
        <w:spacing w:before="60"/>
        <w:ind w:left="142"/>
        <w:rPr>
          <w:color w:val="231F20"/>
          <w:sz w:val="22"/>
          <w:szCs w:val="22"/>
          <w:lang w:val="de-CH"/>
        </w:rPr>
      </w:pPr>
    </w:p>
    <w:p w14:paraId="11D601E9" w14:textId="77777777" w:rsidR="00715C67" w:rsidRPr="000B7231" w:rsidRDefault="00715C67" w:rsidP="000B7231">
      <w:pPr>
        <w:pStyle w:val="berschrift2"/>
        <w:spacing w:before="60"/>
        <w:ind w:left="142"/>
        <w:rPr>
          <w:sz w:val="22"/>
          <w:szCs w:val="22"/>
          <w:lang w:val="de-CH"/>
        </w:rPr>
      </w:pPr>
      <w:r w:rsidRPr="000B7231">
        <w:rPr>
          <w:color w:val="231F20"/>
          <w:sz w:val="22"/>
          <w:szCs w:val="22"/>
          <w:lang w:val="de-CH"/>
        </w:rPr>
        <w:t>Sensorik und Personenschutz</w:t>
      </w:r>
    </w:p>
    <w:p w14:paraId="5A140682" w14:textId="77777777" w:rsidR="00765D35" w:rsidRPr="000B7231" w:rsidRDefault="007F1A6F" w:rsidP="004A70CA">
      <w:pPr>
        <w:pStyle w:val="Textkrper"/>
        <w:tabs>
          <w:tab w:val="left" w:pos="426"/>
          <w:tab w:val="left" w:pos="1843"/>
        </w:tabs>
        <w:spacing w:before="60"/>
        <w:ind w:left="426" w:hanging="284"/>
        <w:rPr>
          <w:color w:val="231F20"/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Pr="000B7231">
        <w:rPr>
          <w:color w:val="231F20"/>
          <w:sz w:val="22"/>
          <w:szCs w:val="22"/>
          <w:lang w:val="de-CH"/>
        </w:rPr>
        <w:tab/>
      </w:r>
      <w:r w:rsidR="00D86750" w:rsidRPr="000B7231">
        <w:rPr>
          <w:color w:val="231F20"/>
          <w:sz w:val="22"/>
          <w:szCs w:val="22"/>
          <w:lang w:val="de-CH"/>
        </w:rPr>
        <w:t xml:space="preserve">IXIO-DT3, auf der Aussenseite an Trägerprofil /Sturz montiert. </w:t>
      </w:r>
      <w:r w:rsidR="001447A1" w:rsidRPr="000B7231">
        <w:rPr>
          <w:color w:val="231F20"/>
          <w:sz w:val="22"/>
          <w:szCs w:val="22"/>
          <w:lang w:val="de-CH"/>
        </w:rPr>
        <w:t>Öffnungs- und Absicherungssensor.</w:t>
      </w:r>
      <w:r w:rsidR="004A70CA">
        <w:rPr>
          <w:color w:val="231F20"/>
          <w:sz w:val="22"/>
          <w:szCs w:val="22"/>
          <w:lang w:val="de-CH"/>
        </w:rPr>
        <w:br/>
      </w:r>
      <w:r w:rsidR="00715C67" w:rsidRPr="000B7231">
        <w:rPr>
          <w:color w:val="231F20"/>
          <w:sz w:val="22"/>
          <w:szCs w:val="22"/>
          <w:lang w:val="de-CH"/>
        </w:rPr>
        <w:t>Bewegungsmelder</w:t>
      </w:r>
      <w:r w:rsidR="001447A1" w:rsidRPr="000B7231">
        <w:rPr>
          <w:color w:val="231F20"/>
          <w:sz w:val="22"/>
          <w:szCs w:val="22"/>
          <w:lang w:val="de-CH"/>
        </w:rPr>
        <w:t xml:space="preserve"> </w:t>
      </w:r>
      <w:proofErr w:type="gramStart"/>
      <w:r w:rsidR="001447A1" w:rsidRPr="000B7231">
        <w:rPr>
          <w:color w:val="231F20"/>
          <w:sz w:val="22"/>
          <w:szCs w:val="22"/>
          <w:lang w:val="de-CH"/>
        </w:rPr>
        <w:t>und</w:t>
      </w:r>
      <w:r w:rsidR="00765D35" w:rsidRPr="000B7231">
        <w:rPr>
          <w:color w:val="231F20"/>
          <w:sz w:val="22"/>
          <w:szCs w:val="22"/>
          <w:lang w:val="de-CH"/>
        </w:rPr>
        <w:t xml:space="preserve"> </w:t>
      </w:r>
      <w:r w:rsidR="001447A1" w:rsidRPr="000B7231">
        <w:rPr>
          <w:color w:val="231F20"/>
          <w:sz w:val="22"/>
          <w:szCs w:val="22"/>
          <w:lang w:val="de-CH"/>
        </w:rPr>
        <w:t xml:space="preserve"> </w:t>
      </w:r>
      <w:r w:rsidR="00765D35" w:rsidRPr="000B7231">
        <w:rPr>
          <w:color w:val="231F20"/>
          <w:sz w:val="22"/>
          <w:szCs w:val="22"/>
          <w:lang w:val="de-CH"/>
        </w:rPr>
        <w:t>Sicherheitsvorhang</w:t>
      </w:r>
      <w:proofErr w:type="gramEnd"/>
      <w:r w:rsidR="00765D35" w:rsidRPr="000B7231">
        <w:rPr>
          <w:color w:val="231F20"/>
          <w:sz w:val="22"/>
          <w:szCs w:val="22"/>
          <w:lang w:val="de-CH"/>
        </w:rPr>
        <w:t xml:space="preserve"> für die</w:t>
      </w:r>
      <w:r w:rsidR="00715C67" w:rsidRPr="000B7231">
        <w:rPr>
          <w:color w:val="231F20"/>
          <w:sz w:val="22"/>
          <w:szCs w:val="22"/>
          <w:lang w:val="de-CH"/>
        </w:rPr>
        <w:t xml:space="preserve"> zuverlässige</w:t>
      </w:r>
      <w:r w:rsidR="00CD5A8B" w:rsidRPr="000B7231">
        <w:rPr>
          <w:color w:val="231F20"/>
          <w:sz w:val="22"/>
          <w:szCs w:val="22"/>
          <w:lang w:val="de-CH"/>
        </w:rPr>
        <w:t xml:space="preserve"> Öffnung und</w:t>
      </w:r>
      <w:r w:rsidR="00715C67" w:rsidRPr="000B7231">
        <w:rPr>
          <w:color w:val="231F20"/>
          <w:sz w:val="22"/>
          <w:szCs w:val="22"/>
          <w:lang w:val="de-CH"/>
        </w:rPr>
        <w:t xml:space="preserve"> Überwachung</w:t>
      </w:r>
      <w:r w:rsidR="004A70CA">
        <w:rPr>
          <w:color w:val="231F20"/>
          <w:sz w:val="22"/>
          <w:szCs w:val="22"/>
          <w:lang w:val="de-CH"/>
        </w:rPr>
        <w:t xml:space="preserve"> </w:t>
      </w:r>
      <w:r w:rsidR="00715C67" w:rsidRPr="000B7231">
        <w:rPr>
          <w:color w:val="231F20"/>
          <w:sz w:val="22"/>
          <w:szCs w:val="22"/>
          <w:lang w:val="de-CH"/>
        </w:rPr>
        <w:t>der Schliessbewegung.</w:t>
      </w:r>
    </w:p>
    <w:p w14:paraId="4D4A9247" w14:textId="77777777" w:rsidR="00F90F07" w:rsidRPr="000B7231" w:rsidRDefault="00F90F07" w:rsidP="004A70CA">
      <w:pPr>
        <w:pStyle w:val="Textkrper"/>
        <w:tabs>
          <w:tab w:val="left" w:pos="426"/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Pr="000B7231">
        <w:rPr>
          <w:color w:val="231F20"/>
          <w:sz w:val="22"/>
          <w:szCs w:val="22"/>
          <w:lang w:val="de-CH"/>
        </w:rPr>
        <w:tab/>
        <w:t>Radar Standard, auf der Innenseite auf der Antriebskasten-Verschalung montiert.</w:t>
      </w:r>
      <w:r w:rsidR="004A70CA">
        <w:rPr>
          <w:color w:val="231F20"/>
          <w:sz w:val="22"/>
          <w:szCs w:val="22"/>
          <w:lang w:val="de-CH"/>
        </w:rPr>
        <w:br/>
      </w:r>
      <w:r w:rsidRPr="000B7231">
        <w:rPr>
          <w:color w:val="231F20"/>
          <w:sz w:val="22"/>
          <w:szCs w:val="22"/>
          <w:lang w:val="de-CH"/>
        </w:rPr>
        <w:tab/>
        <w:t>Bewegungsmelder für die zuverlässige Öffnung</w:t>
      </w:r>
    </w:p>
    <w:p w14:paraId="40DA7A98" w14:textId="77777777" w:rsidR="00715C67" w:rsidRPr="000B7231" w:rsidRDefault="00F90F07" w:rsidP="004A70CA">
      <w:pPr>
        <w:pStyle w:val="Textkrper"/>
        <w:tabs>
          <w:tab w:val="left" w:pos="426"/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Pr="000B7231">
        <w:rPr>
          <w:color w:val="231F20"/>
          <w:sz w:val="22"/>
          <w:szCs w:val="22"/>
          <w:lang w:val="de-CH"/>
        </w:rPr>
        <w:tab/>
        <w:t>Radar Redundant, auf der Innenseite auf der Antriebskasten-Verschalung montiert.</w:t>
      </w:r>
      <w:r w:rsidR="004A70CA">
        <w:rPr>
          <w:color w:val="231F20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ab/>
        <w:t>Bewegungsmelder e</w:t>
      </w:r>
      <w:r w:rsidR="00765D35" w:rsidRPr="000B7231">
        <w:rPr>
          <w:color w:val="231F20"/>
          <w:sz w:val="22"/>
          <w:szCs w:val="22"/>
          <w:lang w:val="de-CH"/>
        </w:rPr>
        <w:t xml:space="preserve">rfüllt die </w:t>
      </w:r>
      <w:r w:rsidR="00715C67" w:rsidRPr="000B7231">
        <w:rPr>
          <w:color w:val="231F20"/>
          <w:sz w:val="22"/>
          <w:szCs w:val="22"/>
          <w:lang w:val="de-CH"/>
        </w:rPr>
        <w:t>Anforderungen an Öffnungselemente in Fluchtwegrichtung</w:t>
      </w:r>
      <w:r w:rsidR="004A70CA">
        <w:rPr>
          <w:color w:val="231F20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ab/>
      </w:r>
      <w:r w:rsidR="00715C67" w:rsidRPr="000B7231">
        <w:rPr>
          <w:color w:val="231F20"/>
          <w:sz w:val="22"/>
          <w:szCs w:val="22"/>
          <w:lang w:val="de-CH"/>
        </w:rPr>
        <w:t>(redundante Fluchtweglösung).</w:t>
      </w:r>
    </w:p>
    <w:p w14:paraId="189DFA07" w14:textId="77777777" w:rsidR="00F90F07" w:rsidRDefault="00F90F07" w:rsidP="004A70CA">
      <w:pPr>
        <w:pStyle w:val="Textkrper"/>
        <w:tabs>
          <w:tab w:val="left" w:pos="426"/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</w:p>
    <w:p w14:paraId="7F8DAC17" w14:textId="77777777" w:rsidR="007D2613" w:rsidRPr="000B7231" w:rsidRDefault="007D2613" w:rsidP="004A70CA">
      <w:pPr>
        <w:pStyle w:val="Textkrper"/>
        <w:tabs>
          <w:tab w:val="left" w:pos="426"/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</w:p>
    <w:p w14:paraId="790FEE7B" w14:textId="77777777" w:rsidR="00715C67" w:rsidRPr="000B7231" w:rsidRDefault="00715C67" w:rsidP="000B7231">
      <w:pPr>
        <w:pStyle w:val="berschrift2"/>
        <w:spacing w:before="60"/>
        <w:ind w:left="142"/>
        <w:rPr>
          <w:sz w:val="22"/>
          <w:szCs w:val="22"/>
          <w:lang w:val="de-CH"/>
        </w:rPr>
      </w:pPr>
      <w:r w:rsidRPr="000B7231">
        <w:rPr>
          <w:color w:val="231F20"/>
          <w:sz w:val="22"/>
          <w:szCs w:val="22"/>
          <w:lang w:val="de-CH"/>
        </w:rPr>
        <w:t>Bedienungselemente</w:t>
      </w:r>
    </w:p>
    <w:p w14:paraId="733CD5E6" w14:textId="77777777" w:rsidR="00911A72" w:rsidRPr="004A70CA" w:rsidRDefault="00911A72" w:rsidP="004A70CA">
      <w:pPr>
        <w:pStyle w:val="Textkrper"/>
        <w:tabs>
          <w:tab w:val="left" w:pos="426"/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  <w:proofErr w:type="gramStart"/>
      <w:r w:rsidRPr="004A70CA">
        <w:rPr>
          <w:color w:val="231F20"/>
          <w:sz w:val="22"/>
          <w:szCs w:val="22"/>
          <w:lang w:val="de-CH"/>
        </w:rPr>
        <w:t>( )</w:t>
      </w:r>
      <w:proofErr w:type="gramEnd"/>
      <w:r w:rsidRPr="004A70CA">
        <w:rPr>
          <w:color w:val="231F20"/>
          <w:sz w:val="22"/>
          <w:szCs w:val="22"/>
          <w:lang w:val="de-CH"/>
        </w:rPr>
        <w:tab/>
        <w:t>Fix montierter Tastenprogrammschalter BEDIS</w:t>
      </w:r>
      <w:r w:rsidR="007D2613">
        <w:rPr>
          <w:color w:val="231F20"/>
          <w:sz w:val="22"/>
          <w:szCs w:val="22"/>
          <w:lang w:val="de-CH"/>
        </w:rPr>
        <w:br/>
      </w:r>
      <w:r w:rsidRPr="004A70CA">
        <w:rPr>
          <w:color w:val="231F20"/>
          <w:sz w:val="22"/>
          <w:szCs w:val="22"/>
          <w:lang w:val="de-CH"/>
        </w:rPr>
        <w:tab/>
        <w:t>Zur einfachen Wahl der Türfunktion und zum Anzeigen von diversen Systeminformationen</w:t>
      </w:r>
    </w:p>
    <w:p w14:paraId="7FE6C413" w14:textId="77777777" w:rsidR="00911A72" w:rsidRPr="004A70CA" w:rsidRDefault="004A70CA" w:rsidP="004A70CA">
      <w:pPr>
        <w:pStyle w:val="Textkrper"/>
        <w:tabs>
          <w:tab w:val="left" w:pos="426"/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  <w:r w:rsidRPr="004A70CA">
        <w:rPr>
          <w:color w:val="231F20"/>
          <w:sz w:val="22"/>
          <w:szCs w:val="22"/>
          <w:lang w:val="de-CH"/>
        </w:rPr>
        <w:tab/>
      </w:r>
      <w:proofErr w:type="gramStart"/>
      <w:r w:rsidRPr="004A70CA">
        <w:rPr>
          <w:color w:val="231F20"/>
          <w:sz w:val="22"/>
          <w:szCs w:val="22"/>
          <w:lang w:val="de-CH"/>
        </w:rPr>
        <w:t>( )</w:t>
      </w:r>
      <w:proofErr w:type="gramEnd"/>
      <w:r w:rsidRPr="004A70CA">
        <w:rPr>
          <w:color w:val="231F20"/>
          <w:sz w:val="22"/>
          <w:szCs w:val="22"/>
          <w:lang w:val="de-CH"/>
        </w:rPr>
        <w:t xml:space="preserve"> </w:t>
      </w:r>
      <w:r w:rsidR="00911A72" w:rsidRPr="004A70CA">
        <w:rPr>
          <w:color w:val="231F20"/>
          <w:sz w:val="22"/>
          <w:szCs w:val="22"/>
          <w:lang w:val="de-CH"/>
        </w:rPr>
        <w:t>UP-Montage (bauseitige UP-Dose)</w:t>
      </w:r>
    </w:p>
    <w:p w14:paraId="52FCFFEB" w14:textId="77777777" w:rsidR="00911A72" w:rsidRPr="004A70CA" w:rsidRDefault="00911A72" w:rsidP="004A70CA">
      <w:pPr>
        <w:pStyle w:val="Textkrper"/>
        <w:tabs>
          <w:tab w:val="left" w:pos="426"/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  <w:r w:rsidRPr="004A70CA">
        <w:rPr>
          <w:color w:val="231F20"/>
          <w:sz w:val="22"/>
          <w:szCs w:val="22"/>
          <w:lang w:val="de-CH"/>
        </w:rPr>
        <w:tab/>
      </w:r>
      <w:proofErr w:type="gramStart"/>
      <w:r w:rsidRPr="004A70CA">
        <w:rPr>
          <w:color w:val="231F20"/>
          <w:sz w:val="22"/>
          <w:szCs w:val="22"/>
          <w:lang w:val="de-CH"/>
        </w:rPr>
        <w:t>( )</w:t>
      </w:r>
      <w:proofErr w:type="gramEnd"/>
      <w:r w:rsidR="004A70CA" w:rsidRPr="004A70CA">
        <w:rPr>
          <w:color w:val="231F20"/>
          <w:sz w:val="22"/>
          <w:szCs w:val="22"/>
          <w:lang w:val="de-CH"/>
        </w:rPr>
        <w:t xml:space="preserve"> </w:t>
      </w:r>
      <w:r w:rsidRPr="004A70CA">
        <w:rPr>
          <w:color w:val="231F20"/>
          <w:sz w:val="22"/>
          <w:szCs w:val="22"/>
          <w:lang w:val="de-CH"/>
        </w:rPr>
        <w:t>AP-Montage (mit AP-Kunststoffrahmen, weiss)</w:t>
      </w:r>
    </w:p>
    <w:p w14:paraId="4EF2AD51" w14:textId="77777777" w:rsidR="003E288F" w:rsidRPr="004A70CA" w:rsidRDefault="003E288F" w:rsidP="004A70CA">
      <w:pPr>
        <w:pStyle w:val="Textkrper"/>
        <w:tabs>
          <w:tab w:val="left" w:pos="426"/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</w:p>
    <w:p w14:paraId="4EEFD930" w14:textId="77777777" w:rsidR="003E288F" w:rsidRPr="004A70CA" w:rsidRDefault="003E288F" w:rsidP="007D2613">
      <w:pPr>
        <w:pStyle w:val="Textkrper"/>
        <w:tabs>
          <w:tab w:val="left" w:pos="426"/>
          <w:tab w:val="left" w:pos="1843"/>
        </w:tabs>
        <w:spacing w:before="60"/>
        <w:ind w:left="426" w:hanging="284"/>
        <w:rPr>
          <w:color w:val="231F20"/>
          <w:sz w:val="22"/>
          <w:szCs w:val="22"/>
          <w:lang w:val="de-CH"/>
        </w:rPr>
      </w:pPr>
      <w:proofErr w:type="gramStart"/>
      <w:r w:rsidRPr="004A70CA">
        <w:rPr>
          <w:color w:val="231F20"/>
          <w:sz w:val="22"/>
          <w:szCs w:val="22"/>
          <w:lang w:val="de-CH"/>
        </w:rPr>
        <w:t>( )</w:t>
      </w:r>
      <w:proofErr w:type="gramEnd"/>
      <w:r w:rsidRPr="004A70CA">
        <w:rPr>
          <w:color w:val="231F20"/>
          <w:sz w:val="22"/>
          <w:szCs w:val="22"/>
          <w:lang w:val="de-CH"/>
        </w:rPr>
        <w:tab/>
        <w:t>KOMBI-BEDIS mit Schlüssel-Zylinder zur Umschaltung der Betriebsart NACHT-AUTOMAT</w:t>
      </w:r>
      <w:r w:rsidR="007D2613">
        <w:rPr>
          <w:color w:val="231F20"/>
          <w:sz w:val="22"/>
          <w:szCs w:val="22"/>
          <w:lang w:val="de-CH"/>
        </w:rPr>
        <w:t xml:space="preserve"> </w:t>
      </w:r>
      <w:r w:rsidR="007D2613">
        <w:rPr>
          <w:color w:val="231F20"/>
          <w:sz w:val="22"/>
          <w:szCs w:val="22"/>
          <w:lang w:val="de-CH"/>
        </w:rPr>
        <w:br/>
      </w:r>
      <w:r w:rsidRPr="004A70CA">
        <w:rPr>
          <w:color w:val="231F20"/>
          <w:sz w:val="22"/>
          <w:szCs w:val="22"/>
          <w:lang w:val="de-CH"/>
        </w:rPr>
        <w:t>(für redundante Anlagen)</w:t>
      </w:r>
      <w:r w:rsidR="004A70CA" w:rsidRPr="004A70CA">
        <w:rPr>
          <w:color w:val="231F20"/>
          <w:sz w:val="22"/>
          <w:szCs w:val="22"/>
          <w:lang w:val="de-CH"/>
        </w:rPr>
        <w:t xml:space="preserve">. </w:t>
      </w:r>
      <w:r w:rsidRPr="004A70CA">
        <w:rPr>
          <w:color w:val="231F20"/>
          <w:sz w:val="22"/>
          <w:szCs w:val="22"/>
          <w:lang w:val="de-CH"/>
        </w:rPr>
        <w:t>Tastenprogrammschalter zur einfachen Wahl der Türfunktion und zum Anzeigen von diversen Systeminformationen</w:t>
      </w:r>
    </w:p>
    <w:p w14:paraId="626BDB54" w14:textId="77777777" w:rsidR="003E288F" w:rsidRPr="004A70CA" w:rsidRDefault="003E288F" w:rsidP="004A70CA">
      <w:pPr>
        <w:pStyle w:val="Textkrper"/>
        <w:tabs>
          <w:tab w:val="left" w:pos="426"/>
        </w:tabs>
        <w:spacing w:before="60"/>
        <w:ind w:left="142"/>
        <w:rPr>
          <w:color w:val="231F20"/>
          <w:sz w:val="22"/>
          <w:szCs w:val="22"/>
          <w:lang w:val="de-CH"/>
        </w:rPr>
      </w:pPr>
      <w:proofErr w:type="gramStart"/>
      <w:r w:rsidRPr="004A70CA">
        <w:rPr>
          <w:color w:val="231F20"/>
          <w:sz w:val="22"/>
          <w:szCs w:val="22"/>
          <w:lang w:val="de-CH"/>
        </w:rPr>
        <w:t>( )</w:t>
      </w:r>
      <w:proofErr w:type="gramEnd"/>
      <w:r w:rsidRPr="004A70CA">
        <w:rPr>
          <w:color w:val="231F20"/>
          <w:sz w:val="22"/>
          <w:szCs w:val="22"/>
          <w:lang w:val="de-CH"/>
        </w:rPr>
        <w:tab/>
        <w:t>UP-Montage, in Doppeldose (Tiefe 1 ½)</w:t>
      </w:r>
    </w:p>
    <w:p w14:paraId="5ECA1E00" w14:textId="77777777" w:rsidR="003E288F" w:rsidRPr="004A70CA" w:rsidRDefault="003E288F" w:rsidP="004A70CA">
      <w:pPr>
        <w:pStyle w:val="Textkrper"/>
        <w:tabs>
          <w:tab w:val="left" w:pos="426"/>
        </w:tabs>
        <w:spacing w:before="60"/>
        <w:ind w:left="142"/>
        <w:rPr>
          <w:color w:val="231F20"/>
          <w:sz w:val="22"/>
          <w:szCs w:val="22"/>
          <w:lang w:val="de-CH"/>
        </w:rPr>
      </w:pPr>
      <w:proofErr w:type="gramStart"/>
      <w:r w:rsidRPr="004A70CA">
        <w:rPr>
          <w:color w:val="231F20"/>
          <w:sz w:val="22"/>
          <w:szCs w:val="22"/>
          <w:lang w:val="de-CH"/>
        </w:rPr>
        <w:t>( )</w:t>
      </w:r>
      <w:proofErr w:type="gramEnd"/>
      <w:r w:rsidRPr="004A70CA">
        <w:rPr>
          <w:color w:val="231F20"/>
          <w:sz w:val="22"/>
          <w:szCs w:val="22"/>
          <w:lang w:val="de-CH"/>
        </w:rPr>
        <w:tab/>
        <w:t>AP-Montage (mit stabilem AP-Gehäuse)</w:t>
      </w:r>
    </w:p>
    <w:p w14:paraId="0AEDC2D7" w14:textId="77777777" w:rsidR="00911A72" w:rsidRPr="004A70CA" w:rsidRDefault="00911A72" w:rsidP="000B7231">
      <w:pPr>
        <w:pStyle w:val="Textkrper"/>
        <w:spacing w:before="60"/>
        <w:ind w:left="142"/>
        <w:rPr>
          <w:color w:val="231F20"/>
          <w:sz w:val="22"/>
          <w:szCs w:val="22"/>
          <w:lang w:val="de-CH"/>
        </w:rPr>
      </w:pPr>
    </w:p>
    <w:p w14:paraId="5E58679A" w14:textId="77777777" w:rsidR="00911A72" w:rsidRPr="004A70CA" w:rsidRDefault="00911A72" w:rsidP="004A70CA">
      <w:pPr>
        <w:pStyle w:val="Textkrper"/>
        <w:tabs>
          <w:tab w:val="left" w:pos="426"/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  <w:proofErr w:type="gramStart"/>
      <w:r w:rsidRPr="004A70CA">
        <w:rPr>
          <w:color w:val="231F20"/>
          <w:sz w:val="22"/>
          <w:szCs w:val="22"/>
          <w:lang w:val="de-CH"/>
        </w:rPr>
        <w:t>( )</w:t>
      </w:r>
      <w:proofErr w:type="gramEnd"/>
      <w:r w:rsidRPr="004A70CA">
        <w:rPr>
          <w:color w:val="231F20"/>
          <w:sz w:val="22"/>
          <w:szCs w:val="22"/>
          <w:lang w:val="de-CH"/>
        </w:rPr>
        <w:tab/>
        <w:t>KOMBI-BEDIS mit Schlüssel-Zylinder zum Sperren der gewählten Betriebsart</w:t>
      </w:r>
      <w:r w:rsidR="004A70CA" w:rsidRPr="004A70CA">
        <w:rPr>
          <w:color w:val="231F20"/>
          <w:sz w:val="22"/>
          <w:szCs w:val="22"/>
          <w:lang w:val="de-CH"/>
        </w:rPr>
        <w:t xml:space="preserve"> </w:t>
      </w:r>
      <w:r w:rsidRPr="004A70CA">
        <w:rPr>
          <w:color w:val="231F20"/>
          <w:sz w:val="22"/>
          <w:szCs w:val="22"/>
          <w:lang w:val="de-CH"/>
        </w:rPr>
        <w:tab/>
        <w:t xml:space="preserve">Tastenprogrammschalter zur einfachen Wahl der Türfunktion und zum Anzeigen von </w:t>
      </w:r>
      <w:r w:rsidRPr="004A70CA">
        <w:rPr>
          <w:color w:val="231F20"/>
          <w:sz w:val="22"/>
          <w:szCs w:val="22"/>
          <w:lang w:val="de-CH"/>
        </w:rPr>
        <w:tab/>
      </w:r>
      <w:r w:rsidR="000D65DF" w:rsidRPr="004A70CA">
        <w:rPr>
          <w:color w:val="231F20"/>
          <w:sz w:val="22"/>
          <w:szCs w:val="22"/>
          <w:lang w:val="de-CH"/>
        </w:rPr>
        <w:t>d</w:t>
      </w:r>
      <w:r w:rsidRPr="004A70CA">
        <w:rPr>
          <w:color w:val="231F20"/>
          <w:sz w:val="22"/>
          <w:szCs w:val="22"/>
          <w:lang w:val="de-CH"/>
        </w:rPr>
        <w:t>iversen Systeminformationen</w:t>
      </w:r>
    </w:p>
    <w:p w14:paraId="008B7350" w14:textId="77777777" w:rsidR="00911A72" w:rsidRPr="000B7231" w:rsidRDefault="00911A72" w:rsidP="004A70CA">
      <w:pPr>
        <w:pStyle w:val="Textkrper"/>
        <w:tabs>
          <w:tab w:val="left" w:pos="426"/>
        </w:tabs>
        <w:spacing w:before="60"/>
        <w:ind w:left="142"/>
        <w:rPr>
          <w:color w:val="231F20"/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Pr="000B7231">
        <w:rPr>
          <w:color w:val="231F20"/>
          <w:sz w:val="22"/>
          <w:szCs w:val="22"/>
          <w:lang w:val="de-CH"/>
        </w:rPr>
        <w:tab/>
        <w:t>UP-Montage, in Doppeldose (Tiefe 1 ½)</w:t>
      </w:r>
    </w:p>
    <w:p w14:paraId="00D37AEA" w14:textId="77777777" w:rsidR="00911A72" w:rsidRPr="000B7231" w:rsidRDefault="00911A72" w:rsidP="004A70CA">
      <w:pPr>
        <w:pStyle w:val="Textkrper"/>
        <w:tabs>
          <w:tab w:val="left" w:pos="426"/>
        </w:tabs>
        <w:spacing w:before="60"/>
        <w:ind w:left="142"/>
        <w:rPr>
          <w:color w:val="231F20"/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Pr="000B7231">
        <w:rPr>
          <w:color w:val="231F20"/>
          <w:sz w:val="22"/>
          <w:szCs w:val="22"/>
          <w:lang w:val="de-CH"/>
        </w:rPr>
        <w:tab/>
        <w:t xml:space="preserve">AP-Montage (mit </w:t>
      </w:r>
      <w:r w:rsidR="000D65DF" w:rsidRPr="000B7231">
        <w:rPr>
          <w:color w:val="231F20"/>
          <w:sz w:val="22"/>
          <w:szCs w:val="22"/>
          <w:lang w:val="de-CH"/>
        </w:rPr>
        <w:t>stabilem AP-Gehäuse)</w:t>
      </w:r>
    </w:p>
    <w:p w14:paraId="4C1F14FC" w14:textId="77777777" w:rsidR="00A40EBB" w:rsidRDefault="00A40EBB" w:rsidP="000B7231">
      <w:pPr>
        <w:pStyle w:val="Textkrper"/>
        <w:spacing w:before="60"/>
        <w:ind w:left="142"/>
        <w:rPr>
          <w:color w:val="231F20"/>
          <w:sz w:val="22"/>
          <w:szCs w:val="22"/>
          <w:lang w:val="de-CH"/>
        </w:rPr>
      </w:pPr>
    </w:p>
    <w:p w14:paraId="5F74F2CE" w14:textId="77777777" w:rsidR="007D2613" w:rsidRPr="000B7231" w:rsidRDefault="007D2613" w:rsidP="000B7231">
      <w:pPr>
        <w:pStyle w:val="Textkrper"/>
        <w:spacing w:before="60"/>
        <w:ind w:left="142"/>
        <w:rPr>
          <w:color w:val="231F20"/>
          <w:sz w:val="22"/>
          <w:szCs w:val="22"/>
          <w:lang w:val="de-CH"/>
        </w:rPr>
      </w:pPr>
    </w:p>
    <w:p w14:paraId="24939F9B" w14:textId="77777777" w:rsidR="00A40EBB" w:rsidRPr="000B7231" w:rsidRDefault="00A40EBB" w:rsidP="000B7231">
      <w:pPr>
        <w:pStyle w:val="Textkrper"/>
        <w:spacing w:before="60"/>
        <w:ind w:left="142"/>
        <w:rPr>
          <w:b/>
          <w:color w:val="231F20"/>
          <w:sz w:val="22"/>
          <w:szCs w:val="22"/>
          <w:lang w:val="de-CH"/>
        </w:rPr>
      </w:pPr>
      <w:r w:rsidRPr="000B7231">
        <w:rPr>
          <w:b/>
          <w:color w:val="231F20"/>
          <w:sz w:val="22"/>
          <w:szCs w:val="22"/>
          <w:lang w:val="de-CH"/>
        </w:rPr>
        <w:t>Betätigungselemente</w:t>
      </w:r>
    </w:p>
    <w:p w14:paraId="4E5EBDD2" w14:textId="77777777" w:rsidR="003340F1" w:rsidRPr="000B7231" w:rsidRDefault="003340F1" w:rsidP="004A70CA">
      <w:pPr>
        <w:pStyle w:val="Textkrper"/>
        <w:tabs>
          <w:tab w:val="left" w:pos="426"/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="00A40EBB" w:rsidRPr="000B7231">
        <w:rPr>
          <w:color w:val="231F20"/>
          <w:sz w:val="22"/>
          <w:szCs w:val="22"/>
          <w:lang w:val="de-CH"/>
        </w:rPr>
        <w:tab/>
      </w:r>
      <w:r w:rsidRPr="000B7231">
        <w:rPr>
          <w:color w:val="231F20"/>
          <w:sz w:val="22"/>
          <w:szCs w:val="22"/>
          <w:lang w:val="de-CH"/>
        </w:rPr>
        <w:t xml:space="preserve">Berührungsloser Taster </w:t>
      </w:r>
      <w:proofErr w:type="spellStart"/>
      <w:r w:rsidR="004A70CA">
        <w:rPr>
          <w:color w:val="231F20"/>
          <w:sz w:val="22"/>
          <w:szCs w:val="22"/>
          <w:lang w:val="de-CH"/>
        </w:rPr>
        <w:t>Cleanswitch</w:t>
      </w:r>
      <w:proofErr w:type="spellEnd"/>
      <w:r w:rsidR="004A70CA">
        <w:rPr>
          <w:color w:val="231F20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für optimale hygienische Verhältnisse</w:t>
      </w:r>
    </w:p>
    <w:p w14:paraId="23A50A31" w14:textId="77777777" w:rsidR="0023795B" w:rsidRPr="000B7231" w:rsidRDefault="0023795B" w:rsidP="004A70CA">
      <w:pPr>
        <w:pStyle w:val="Textkrper"/>
        <w:tabs>
          <w:tab w:val="left" w:pos="426"/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="00A40EBB" w:rsidRPr="000B7231">
        <w:rPr>
          <w:color w:val="231F20"/>
          <w:sz w:val="22"/>
          <w:szCs w:val="22"/>
          <w:lang w:val="de-CH"/>
        </w:rPr>
        <w:tab/>
      </w:r>
      <w:r w:rsidRPr="000B7231">
        <w:rPr>
          <w:color w:val="231F20"/>
          <w:sz w:val="22"/>
          <w:szCs w:val="22"/>
          <w:lang w:val="de-CH"/>
        </w:rPr>
        <w:t>Taster AUF, weiss,</w:t>
      </w:r>
      <w:r w:rsidR="00A40EBB" w:rsidRPr="000B7231">
        <w:rPr>
          <w:color w:val="231F20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Feller</w:t>
      </w:r>
      <w:r w:rsidR="00A40EBB" w:rsidRPr="000B7231">
        <w:rPr>
          <w:color w:val="231F20"/>
          <w:sz w:val="22"/>
          <w:szCs w:val="22"/>
          <w:lang w:val="de-CH"/>
        </w:rPr>
        <w:t xml:space="preserve"> </w:t>
      </w:r>
      <w:proofErr w:type="spellStart"/>
      <w:r w:rsidRPr="000B7231">
        <w:rPr>
          <w:color w:val="231F20"/>
          <w:sz w:val="22"/>
          <w:szCs w:val="22"/>
          <w:lang w:val="de-CH"/>
        </w:rPr>
        <w:t>Ediziodue</w:t>
      </w:r>
      <w:proofErr w:type="spellEnd"/>
    </w:p>
    <w:p w14:paraId="0D84B8AB" w14:textId="77777777" w:rsidR="0023795B" w:rsidRPr="000B7231" w:rsidRDefault="0023795B" w:rsidP="004A70CA">
      <w:pPr>
        <w:pStyle w:val="Textkrper"/>
        <w:tabs>
          <w:tab w:val="left" w:pos="426"/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="00A40EBB" w:rsidRPr="000B7231">
        <w:rPr>
          <w:color w:val="231F20"/>
          <w:sz w:val="22"/>
          <w:szCs w:val="22"/>
          <w:lang w:val="de-CH"/>
        </w:rPr>
        <w:tab/>
      </w:r>
      <w:r w:rsidRPr="000B7231">
        <w:rPr>
          <w:color w:val="231F20"/>
          <w:sz w:val="22"/>
          <w:szCs w:val="22"/>
          <w:lang w:val="de-CH"/>
        </w:rPr>
        <w:t>Taster AUF, grün beleuchtet,</w:t>
      </w:r>
      <w:r w:rsidR="00A40EBB" w:rsidRPr="000B7231">
        <w:rPr>
          <w:color w:val="231F20"/>
          <w:sz w:val="22"/>
          <w:szCs w:val="22"/>
          <w:lang w:val="de-CH"/>
        </w:rPr>
        <w:t xml:space="preserve"> </w:t>
      </w:r>
      <w:r w:rsidRPr="000B7231">
        <w:rPr>
          <w:color w:val="231F20"/>
          <w:sz w:val="22"/>
          <w:szCs w:val="22"/>
          <w:lang w:val="de-CH"/>
        </w:rPr>
        <w:t>Feller</w:t>
      </w:r>
      <w:r w:rsidR="00A40EBB" w:rsidRPr="000B7231">
        <w:rPr>
          <w:color w:val="231F20"/>
          <w:sz w:val="22"/>
          <w:szCs w:val="22"/>
          <w:lang w:val="de-CH"/>
        </w:rPr>
        <w:t xml:space="preserve"> </w:t>
      </w:r>
      <w:proofErr w:type="spellStart"/>
      <w:r w:rsidRPr="000B7231">
        <w:rPr>
          <w:color w:val="231F20"/>
          <w:sz w:val="22"/>
          <w:szCs w:val="22"/>
          <w:lang w:val="de-CH"/>
        </w:rPr>
        <w:t>Ediziodue</w:t>
      </w:r>
      <w:proofErr w:type="spellEnd"/>
    </w:p>
    <w:p w14:paraId="37AD3ACF" w14:textId="77777777" w:rsidR="003340F1" w:rsidRPr="000B7231" w:rsidRDefault="0023795B" w:rsidP="004A70CA">
      <w:pPr>
        <w:pStyle w:val="Textkrper"/>
        <w:tabs>
          <w:tab w:val="left" w:pos="426"/>
          <w:tab w:val="left" w:pos="1843"/>
        </w:tabs>
        <w:spacing w:before="60"/>
        <w:ind w:left="142"/>
        <w:rPr>
          <w:color w:val="231F20"/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="00A40EBB" w:rsidRPr="000B7231">
        <w:rPr>
          <w:color w:val="231F20"/>
          <w:sz w:val="22"/>
          <w:szCs w:val="22"/>
          <w:lang w:val="de-CH"/>
        </w:rPr>
        <w:tab/>
      </w:r>
      <w:r w:rsidRPr="000B7231">
        <w:rPr>
          <w:color w:val="231F20"/>
          <w:sz w:val="22"/>
          <w:szCs w:val="22"/>
          <w:lang w:val="de-CH"/>
        </w:rPr>
        <w:t>Taster NOT-AUF</w:t>
      </w:r>
      <w:r w:rsidR="00A40EBB" w:rsidRPr="000B7231">
        <w:rPr>
          <w:color w:val="231F20"/>
          <w:sz w:val="22"/>
          <w:szCs w:val="22"/>
          <w:lang w:val="de-CH"/>
        </w:rPr>
        <w:t xml:space="preserve">, </w:t>
      </w:r>
      <w:r w:rsidRPr="000B7231">
        <w:rPr>
          <w:color w:val="231F20"/>
          <w:sz w:val="22"/>
          <w:szCs w:val="22"/>
          <w:lang w:val="de-CH"/>
        </w:rPr>
        <w:t>grün beleuchtet mit Fluchtwegsymbol</w:t>
      </w:r>
    </w:p>
    <w:p w14:paraId="0BB5E401" w14:textId="77777777" w:rsidR="003340F1" w:rsidRPr="000B7231" w:rsidRDefault="003340F1" w:rsidP="004A70CA">
      <w:pPr>
        <w:pStyle w:val="Textkrper"/>
        <w:tabs>
          <w:tab w:val="left" w:pos="426"/>
          <w:tab w:val="left" w:pos="1843"/>
        </w:tabs>
        <w:spacing w:before="60"/>
        <w:ind w:left="142"/>
        <w:rPr>
          <w:sz w:val="22"/>
          <w:szCs w:val="22"/>
          <w:lang w:val="de-CH"/>
        </w:rPr>
      </w:pPr>
      <w:proofErr w:type="gramStart"/>
      <w:r w:rsidRPr="000B7231">
        <w:rPr>
          <w:color w:val="231F20"/>
          <w:sz w:val="22"/>
          <w:szCs w:val="22"/>
          <w:lang w:val="de-CH"/>
        </w:rPr>
        <w:t>( )</w:t>
      </w:r>
      <w:proofErr w:type="gramEnd"/>
      <w:r w:rsidR="00A40EBB" w:rsidRPr="000B7231">
        <w:rPr>
          <w:color w:val="231F20"/>
          <w:sz w:val="22"/>
          <w:szCs w:val="22"/>
          <w:lang w:val="de-CH"/>
        </w:rPr>
        <w:tab/>
        <w:t>Schlüsselschwenktaster AUF</w:t>
      </w:r>
    </w:p>
    <w:p w14:paraId="5BF8B4CE" w14:textId="77777777" w:rsidR="003340F1" w:rsidRPr="000B7231" w:rsidRDefault="003340F1" w:rsidP="004A70CA">
      <w:pPr>
        <w:pStyle w:val="Textkrper"/>
        <w:tabs>
          <w:tab w:val="left" w:pos="426"/>
        </w:tabs>
        <w:spacing w:before="60"/>
        <w:ind w:left="142"/>
        <w:rPr>
          <w:color w:val="231F20"/>
          <w:sz w:val="22"/>
          <w:szCs w:val="22"/>
          <w:lang w:val="de-CH"/>
        </w:rPr>
      </w:pPr>
    </w:p>
    <w:p w14:paraId="6F3D36BF" w14:textId="77777777" w:rsidR="003340F1" w:rsidRPr="000B7231" w:rsidRDefault="003340F1" w:rsidP="000B7231">
      <w:pPr>
        <w:pStyle w:val="Textkrper"/>
        <w:spacing w:before="60"/>
        <w:ind w:left="142"/>
        <w:rPr>
          <w:sz w:val="22"/>
          <w:szCs w:val="22"/>
          <w:lang w:val="de-CH"/>
        </w:rPr>
      </w:pPr>
    </w:p>
    <w:sectPr w:rsidR="003340F1" w:rsidRPr="000B7231" w:rsidSect="000B7231">
      <w:headerReference w:type="default" r:id="rId7"/>
      <w:footerReference w:type="default" r:id="rId8"/>
      <w:pgSz w:w="11907" w:h="16840" w:code="9"/>
      <w:pgMar w:top="1559" w:right="1287" w:bottom="278" w:left="1298" w:header="856" w:footer="1985" w:gutter="0"/>
      <w:paperSrc w:first="2" w:other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47052" w14:textId="77777777" w:rsidR="00B95B1B" w:rsidRDefault="00B95B1B">
      <w:r>
        <w:separator/>
      </w:r>
    </w:p>
  </w:endnote>
  <w:endnote w:type="continuationSeparator" w:id="0">
    <w:p w14:paraId="5D43C182" w14:textId="77777777" w:rsidR="00B95B1B" w:rsidRDefault="00B95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4D820" w14:textId="632CD79E" w:rsidR="00911A72" w:rsidRDefault="000B7231">
    <w:pPr>
      <w:pStyle w:val="Textkrper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3F9C168" wp14:editId="4A58B0FF">
              <wp:simplePos x="0" y="0"/>
              <wp:positionH relativeFrom="page">
                <wp:posOffset>890431</wp:posOffset>
              </wp:positionH>
              <wp:positionV relativeFrom="page">
                <wp:posOffset>10386060</wp:posOffset>
              </wp:positionV>
              <wp:extent cx="1907540" cy="142875"/>
              <wp:effectExtent l="0" t="0" r="16510" b="9525"/>
              <wp:wrapNone/>
              <wp:docPr id="4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7540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285112" w14:textId="3DBBA81B" w:rsidR="00FF76A5" w:rsidRPr="00ED5052" w:rsidRDefault="00FF76A5" w:rsidP="00FF76A5">
                          <w:pPr>
                            <w:spacing w:before="20"/>
                            <w:ind w:left="20"/>
                            <w:rPr>
                              <w:rFonts w:asciiTheme="minorHAnsi" w:hAnsiTheme="minorHAnsi"/>
                              <w:sz w:val="13"/>
                              <w:lang w:val="de-CH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F9C16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70.1pt;margin-top:817.8pt;width:150.2pt;height:1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" filled="f" stroked="f">
              <v:textbox inset="0,0,0,0">
                <w:txbxContent>
                  <w:p w14:paraId="26285112" w14:textId="3DBBA81B" w:rsidR="00FF76A5" w:rsidRPr="00ED5052" w:rsidRDefault="00FF76A5" w:rsidP="00FF76A5">
                    <w:pPr>
                      <w:spacing w:before="20"/>
                      <w:ind w:left="20"/>
                      <w:rPr>
                        <w:rFonts w:asciiTheme="minorHAnsi" w:hAnsiTheme="minorHAnsi"/>
                        <w:sz w:val="13"/>
                        <w:lang w:val="de-CH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DF30828" wp14:editId="4F8CD666">
              <wp:simplePos x="0" y="0"/>
              <wp:positionH relativeFrom="page">
                <wp:posOffset>883768</wp:posOffset>
              </wp:positionH>
              <wp:positionV relativeFrom="page">
                <wp:posOffset>9425940</wp:posOffset>
              </wp:positionV>
              <wp:extent cx="3950970" cy="937260"/>
              <wp:effectExtent l="0" t="0" r="11430" b="15240"/>
              <wp:wrapNone/>
              <wp:docPr id="3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50970" cy="937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F2A772" w14:textId="77777777" w:rsidR="00FF76A5" w:rsidRDefault="00FF76A5" w:rsidP="00FF76A5">
                          <w:pPr>
                            <w:spacing w:before="20"/>
                            <w:ind w:left="20"/>
                            <w:rPr>
                              <w:rFonts w:ascii="Frutiger LT Std 45 Light"/>
                              <w:b/>
                              <w:color w:val="231F20"/>
                              <w:sz w:val="13"/>
                              <w:lang w:val="de-CH"/>
                            </w:rPr>
                          </w:pPr>
                        </w:p>
                        <w:p w14:paraId="4C0EAEEF" w14:textId="77777777" w:rsidR="00FF76A5" w:rsidRDefault="00FF76A5" w:rsidP="00FF76A5">
                          <w:pPr>
                            <w:spacing w:before="20"/>
                            <w:ind w:left="20"/>
                            <w:rPr>
                              <w:rFonts w:ascii="Frutiger LT Std 45 Light"/>
                              <w:b/>
                              <w:color w:val="231F20"/>
                              <w:sz w:val="13"/>
                              <w:lang w:val="de-CH"/>
                            </w:rPr>
                          </w:pPr>
                        </w:p>
                        <w:p w14:paraId="6A59DD97" w14:textId="77777777" w:rsidR="00FF76A5" w:rsidRDefault="00FF76A5" w:rsidP="00FF76A5">
                          <w:pPr>
                            <w:spacing w:before="20"/>
                            <w:ind w:left="20"/>
                            <w:rPr>
                              <w:rFonts w:ascii="Frutiger LT Std 45 Light"/>
                              <w:b/>
                              <w:color w:val="231F20"/>
                              <w:sz w:val="13"/>
                              <w:lang w:val="de-CH"/>
                            </w:rPr>
                          </w:pPr>
                        </w:p>
                        <w:p w14:paraId="1496D0BC" w14:textId="77777777" w:rsidR="00FF76A5" w:rsidRDefault="00FF76A5" w:rsidP="00FF76A5">
                          <w:pPr>
                            <w:spacing w:before="20"/>
                            <w:ind w:left="20"/>
                            <w:rPr>
                              <w:rFonts w:ascii="Frutiger LT Std 45 Light"/>
                              <w:b/>
                              <w:color w:val="231F20"/>
                              <w:sz w:val="13"/>
                              <w:lang w:val="de-CH"/>
                            </w:rPr>
                          </w:pPr>
                        </w:p>
                        <w:p w14:paraId="78D27ED4" w14:textId="77777777" w:rsidR="00FF76A5" w:rsidRDefault="00FF76A5" w:rsidP="00FF76A5">
                          <w:pPr>
                            <w:spacing w:before="20"/>
                            <w:ind w:left="20"/>
                            <w:rPr>
                              <w:rFonts w:ascii="Frutiger LT Std 45 Light"/>
                              <w:b/>
                              <w:color w:val="231F20"/>
                              <w:sz w:val="13"/>
                              <w:lang w:val="de-CH"/>
                            </w:rPr>
                          </w:pPr>
                        </w:p>
                        <w:p w14:paraId="478B165B" w14:textId="77777777" w:rsidR="00D76111" w:rsidRPr="00EE1D0B" w:rsidRDefault="00D76111" w:rsidP="00D76111">
                          <w:pPr>
                            <w:spacing w:before="20"/>
                            <w:ind w:left="142"/>
                            <w:rPr>
                              <w:b/>
                              <w:sz w:val="13"/>
                              <w:lang w:val="de-CH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13"/>
                              <w:lang w:val="de-CH"/>
                            </w:rPr>
                            <w:t>Lange Automatiktüren GmbH</w:t>
                          </w:r>
                        </w:p>
                        <w:p w14:paraId="3DE5743B" w14:textId="77777777" w:rsidR="00D76111" w:rsidRPr="00EE1D0B" w:rsidRDefault="00D76111" w:rsidP="00D76111">
                          <w:pPr>
                            <w:spacing w:before="29"/>
                            <w:ind w:left="142"/>
                            <w:rPr>
                              <w:color w:val="231F20"/>
                              <w:sz w:val="13"/>
                              <w:lang w:val="de-CH"/>
                            </w:rPr>
                          </w:pPr>
                          <w:r>
                            <w:rPr>
                              <w:color w:val="231F20"/>
                              <w:sz w:val="13"/>
                              <w:lang w:val="de-CH"/>
                            </w:rPr>
                            <w:t>Kreuzwegäcker 2</w:t>
                          </w:r>
                          <w:r w:rsidRPr="00EE1D0B">
                            <w:rPr>
                              <w:color w:val="231F20"/>
                              <w:sz w:val="13"/>
                              <w:lang w:val="de-CH"/>
                            </w:rPr>
                            <w:t xml:space="preserve">, </w:t>
                          </w:r>
                          <w:r>
                            <w:rPr>
                              <w:color w:val="231F20"/>
                              <w:sz w:val="13"/>
                              <w:lang w:val="de-CH"/>
                            </w:rPr>
                            <w:t>71711 Steinheim an der Murr</w:t>
                          </w:r>
                        </w:p>
                        <w:p w14:paraId="26A8C6BD" w14:textId="77777777" w:rsidR="00D76111" w:rsidRPr="005D65FA" w:rsidRDefault="00D76111" w:rsidP="00D76111">
                          <w:pPr>
                            <w:spacing w:before="28" w:line="285" w:lineRule="auto"/>
                            <w:ind w:left="142"/>
                            <w:rPr>
                              <w:color w:val="231F20"/>
                              <w:sz w:val="13"/>
                              <w:lang w:val="de-DE"/>
                            </w:rPr>
                          </w:pPr>
                          <w:r w:rsidRPr="005D65FA">
                            <w:rPr>
                              <w:color w:val="231F20"/>
                              <w:sz w:val="13"/>
                              <w:lang w:val="de-DE"/>
                            </w:rPr>
                            <w:t>www.l</w:t>
                          </w:r>
                          <w:r>
                            <w:rPr>
                              <w:color w:val="231F20"/>
                              <w:sz w:val="13"/>
                              <w:lang w:val="de-DE"/>
                            </w:rPr>
                            <w:t>ange-tuersysteme.de</w:t>
                          </w:r>
                        </w:p>
                        <w:p w14:paraId="7D69BC67" w14:textId="77777777" w:rsidR="00FF76A5" w:rsidRPr="002B7379" w:rsidRDefault="00FF76A5" w:rsidP="00FF76A5">
                          <w:pPr>
                            <w:spacing w:before="28" w:line="285" w:lineRule="auto"/>
                            <w:ind w:left="20"/>
                            <w:rPr>
                              <w:rFonts w:ascii="Frutiger LT Std 45 Light"/>
                              <w:sz w:val="13"/>
                              <w:lang w:val="de-CH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DF30828" id="Text Box 14" o:spid="_x0000_s1027" type="#_x0000_t202" style="position:absolute;margin-left:69.6pt;margin-top:742.2pt;width:311.1pt;height:73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" filled="f" stroked="f">
              <v:textbox inset="0,0,0,0">
                <w:txbxContent>
                  <w:p w14:paraId="64F2A772" w14:textId="77777777" w:rsidR="00FF76A5" w:rsidRDefault="00FF76A5" w:rsidP="00FF76A5">
                    <w:pPr>
                      <w:spacing w:before="20"/>
                      <w:ind w:left="20"/>
                      <w:rPr>
                        <w:rFonts w:ascii="Frutiger LT Std 45 Light"/>
                        <w:b/>
                        <w:color w:val="231F20"/>
                        <w:sz w:val="13"/>
                        <w:lang w:val="de-CH"/>
                      </w:rPr>
                    </w:pPr>
                  </w:p>
                  <w:p w14:paraId="4C0EAEEF" w14:textId="77777777" w:rsidR="00FF76A5" w:rsidRDefault="00FF76A5" w:rsidP="00FF76A5">
                    <w:pPr>
                      <w:spacing w:before="20"/>
                      <w:ind w:left="20"/>
                      <w:rPr>
                        <w:rFonts w:ascii="Frutiger LT Std 45 Light"/>
                        <w:b/>
                        <w:color w:val="231F20"/>
                        <w:sz w:val="13"/>
                        <w:lang w:val="de-CH"/>
                      </w:rPr>
                    </w:pPr>
                  </w:p>
                  <w:p w14:paraId="6A59DD97" w14:textId="77777777" w:rsidR="00FF76A5" w:rsidRDefault="00FF76A5" w:rsidP="00FF76A5">
                    <w:pPr>
                      <w:spacing w:before="20"/>
                      <w:ind w:left="20"/>
                      <w:rPr>
                        <w:rFonts w:ascii="Frutiger LT Std 45 Light"/>
                        <w:b/>
                        <w:color w:val="231F20"/>
                        <w:sz w:val="13"/>
                        <w:lang w:val="de-CH"/>
                      </w:rPr>
                    </w:pPr>
                  </w:p>
                  <w:p w14:paraId="1496D0BC" w14:textId="77777777" w:rsidR="00FF76A5" w:rsidRDefault="00FF76A5" w:rsidP="00FF76A5">
                    <w:pPr>
                      <w:spacing w:before="20"/>
                      <w:ind w:left="20"/>
                      <w:rPr>
                        <w:rFonts w:ascii="Frutiger LT Std 45 Light"/>
                        <w:b/>
                        <w:color w:val="231F20"/>
                        <w:sz w:val="13"/>
                        <w:lang w:val="de-CH"/>
                      </w:rPr>
                    </w:pPr>
                  </w:p>
                  <w:p w14:paraId="78D27ED4" w14:textId="77777777" w:rsidR="00FF76A5" w:rsidRDefault="00FF76A5" w:rsidP="00FF76A5">
                    <w:pPr>
                      <w:spacing w:before="20"/>
                      <w:ind w:left="20"/>
                      <w:rPr>
                        <w:rFonts w:ascii="Frutiger LT Std 45 Light"/>
                        <w:b/>
                        <w:color w:val="231F20"/>
                        <w:sz w:val="13"/>
                        <w:lang w:val="de-CH"/>
                      </w:rPr>
                    </w:pPr>
                  </w:p>
                  <w:p w14:paraId="478B165B" w14:textId="77777777" w:rsidR="00D76111" w:rsidRPr="00EE1D0B" w:rsidRDefault="00D76111" w:rsidP="00D76111">
                    <w:pPr>
                      <w:spacing w:before="20"/>
                      <w:ind w:left="142"/>
                      <w:rPr>
                        <w:b/>
                        <w:sz w:val="13"/>
                        <w:lang w:val="de-CH"/>
                      </w:rPr>
                    </w:pPr>
                    <w:r>
                      <w:rPr>
                        <w:b/>
                        <w:color w:val="231F20"/>
                        <w:sz w:val="13"/>
                        <w:lang w:val="de-CH"/>
                      </w:rPr>
                      <w:t>Lange Automatiktüren GmbH</w:t>
                    </w:r>
                  </w:p>
                  <w:p w14:paraId="3DE5743B" w14:textId="77777777" w:rsidR="00D76111" w:rsidRPr="00EE1D0B" w:rsidRDefault="00D76111" w:rsidP="00D76111">
                    <w:pPr>
                      <w:spacing w:before="29"/>
                      <w:ind w:left="142"/>
                      <w:rPr>
                        <w:color w:val="231F20"/>
                        <w:sz w:val="13"/>
                        <w:lang w:val="de-CH"/>
                      </w:rPr>
                    </w:pPr>
                    <w:r>
                      <w:rPr>
                        <w:color w:val="231F20"/>
                        <w:sz w:val="13"/>
                        <w:lang w:val="de-CH"/>
                      </w:rPr>
                      <w:t>Kreuzwegäcker 2</w:t>
                    </w:r>
                    <w:r w:rsidRPr="00EE1D0B">
                      <w:rPr>
                        <w:color w:val="231F20"/>
                        <w:sz w:val="13"/>
                        <w:lang w:val="de-CH"/>
                      </w:rPr>
                      <w:t xml:space="preserve">, </w:t>
                    </w:r>
                    <w:r>
                      <w:rPr>
                        <w:color w:val="231F20"/>
                        <w:sz w:val="13"/>
                        <w:lang w:val="de-CH"/>
                      </w:rPr>
                      <w:t>71711 Steinheim an der Murr</w:t>
                    </w:r>
                  </w:p>
                  <w:p w14:paraId="26A8C6BD" w14:textId="77777777" w:rsidR="00D76111" w:rsidRPr="005D65FA" w:rsidRDefault="00D76111" w:rsidP="00D76111">
                    <w:pPr>
                      <w:spacing w:before="28" w:line="285" w:lineRule="auto"/>
                      <w:ind w:left="142"/>
                      <w:rPr>
                        <w:color w:val="231F20"/>
                        <w:sz w:val="13"/>
                        <w:lang w:val="de-DE"/>
                      </w:rPr>
                    </w:pPr>
                    <w:r w:rsidRPr="005D65FA">
                      <w:rPr>
                        <w:color w:val="231F20"/>
                        <w:sz w:val="13"/>
                        <w:lang w:val="de-DE"/>
                      </w:rPr>
                      <w:t>www.l</w:t>
                    </w:r>
                    <w:r>
                      <w:rPr>
                        <w:color w:val="231F20"/>
                        <w:sz w:val="13"/>
                        <w:lang w:val="de-DE"/>
                      </w:rPr>
                      <w:t>ange-tuersysteme.de</w:t>
                    </w:r>
                  </w:p>
                  <w:p w14:paraId="7D69BC67" w14:textId="77777777" w:rsidR="00FF76A5" w:rsidRPr="002B7379" w:rsidRDefault="00FF76A5" w:rsidP="00FF76A5">
                    <w:pPr>
                      <w:spacing w:before="28" w:line="285" w:lineRule="auto"/>
                      <w:ind w:left="20"/>
                      <w:rPr>
                        <w:rFonts w:ascii="Frutiger LT Std 45 Light"/>
                        <w:sz w:val="13"/>
                        <w:lang w:val="de-CH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01380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909E829" wp14:editId="3C1C5652">
              <wp:simplePos x="0" y="0"/>
              <wp:positionH relativeFrom="page">
                <wp:posOffset>1948815</wp:posOffset>
              </wp:positionH>
              <wp:positionV relativeFrom="page">
                <wp:posOffset>10424160</wp:posOffset>
              </wp:positionV>
              <wp:extent cx="254635" cy="121285"/>
              <wp:effectExtent l="0" t="3810" r="0" b="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635" cy="121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FA88FE" w14:textId="77777777" w:rsidR="00911A72" w:rsidRDefault="00911A72">
                          <w:pPr>
                            <w:spacing w:before="20"/>
                            <w:ind w:left="20"/>
                            <w:rPr>
                              <w:rFonts w:ascii="Frutiger LT Std 45 Light"/>
                              <w:sz w:val="1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09E829" id="Text Box 10" o:spid="_x0000_s1028" type="#_x0000_t202" style="position:absolute;margin-left:153.45pt;margin-top:820.8pt;width:20.05pt;height:9.5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" filled="f" stroked="f">
              <v:textbox inset="0,0,0,0">
                <w:txbxContent>
                  <w:p w14:paraId="76FA88FE" w14:textId="77777777" w:rsidR="00911A72" w:rsidRDefault="00911A72">
                    <w:pPr>
                      <w:spacing w:before="20"/>
                      <w:ind w:left="20"/>
                      <w:rPr>
                        <w:rFonts w:ascii="Frutiger LT Std 45 Light"/>
                        <w:sz w:val="1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66BCB" w14:textId="77777777" w:rsidR="00B95B1B" w:rsidRDefault="00B95B1B">
      <w:r>
        <w:separator/>
      </w:r>
    </w:p>
  </w:footnote>
  <w:footnote w:type="continuationSeparator" w:id="0">
    <w:p w14:paraId="56F5D75E" w14:textId="77777777" w:rsidR="00B95B1B" w:rsidRDefault="00B95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AD1BD" w14:textId="7B9ED5F1" w:rsidR="00911A72" w:rsidRDefault="00D76111">
    <w:pPr>
      <w:pStyle w:val="Textkrper"/>
      <w:spacing w:line="14" w:lineRule="auto"/>
      <w:rPr>
        <w:sz w:val="20"/>
      </w:rPr>
    </w:pPr>
    <w:r>
      <w:rPr>
        <w:b/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17827D55" wp14:editId="03D4CB95">
          <wp:simplePos x="0" y="0"/>
          <wp:positionH relativeFrom="column">
            <wp:posOffset>4867275</wp:posOffset>
          </wp:positionH>
          <wp:positionV relativeFrom="paragraph">
            <wp:posOffset>-447675</wp:posOffset>
          </wp:positionV>
          <wp:extent cx="1841336" cy="876300"/>
          <wp:effectExtent l="0" t="0" r="6985" b="0"/>
          <wp:wrapNone/>
          <wp:docPr id="185946043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336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567"/>
    <w:rsid w:val="000621D8"/>
    <w:rsid w:val="000712D3"/>
    <w:rsid w:val="000B7231"/>
    <w:rsid w:val="000C3B39"/>
    <w:rsid w:val="000D65DF"/>
    <w:rsid w:val="000F1914"/>
    <w:rsid w:val="001447A1"/>
    <w:rsid w:val="00155248"/>
    <w:rsid w:val="00161A2C"/>
    <w:rsid w:val="00205B17"/>
    <w:rsid w:val="0023795B"/>
    <w:rsid w:val="002B7379"/>
    <w:rsid w:val="00315D38"/>
    <w:rsid w:val="003340F1"/>
    <w:rsid w:val="00364799"/>
    <w:rsid w:val="003A721F"/>
    <w:rsid w:val="003E288F"/>
    <w:rsid w:val="00406FFC"/>
    <w:rsid w:val="00420280"/>
    <w:rsid w:val="00426E57"/>
    <w:rsid w:val="004377B6"/>
    <w:rsid w:val="00440C54"/>
    <w:rsid w:val="004548D4"/>
    <w:rsid w:val="00494CFD"/>
    <w:rsid w:val="0049680F"/>
    <w:rsid w:val="004A70CA"/>
    <w:rsid w:val="004C020E"/>
    <w:rsid w:val="00521803"/>
    <w:rsid w:val="00541C0D"/>
    <w:rsid w:val="0055204A"/>
    <w:rsid w:val="00553A7B"/>
    <w:rsid w:val="00557561"/>
    <w:rsid w:val="005810BA"/>
    <w:rsid w:val="006444BB"/>
    <w:rsid w:val="00653810"/>
    <w:rsid w:val="006A7567"/>
    <w:rsid w:val="00715C67"/>
    <w:rsid w:val="007265BF"/>
    <w:rsid w:val="00765D35"/>
    <w:rsid w:val="007A4CF7"/>
    <w:rsid w:val="007A7FBA"/>
    <w:rsid w:val="007C148A"/>
    <w:rsid w:val="007C4A58"/>
    <w:rsid w:val="007D2613"/>
    <w:rsid w:val="007D29E2"/>
    <w:rsid w:val="007F1A6F"/>
    <w:rsid w:val="007F1B28"/>
    <w:rsid w:val="0082700B"/>
    <w:rsid w:val="00846CAA"/>
    <w:rsid w:val="0085239A"/>
    <w:rsid w:val="008A3533"/>
    <w:rsid w:val="008B0899"/>
    <w:rsid w:val="008C5BFB"/>
    <w:rsid w:val="00911A72"/>
    <w:rsid w:val="00971693"/>
    <w:rsid w:val="0099006C"/>
    <w:rsid w:val="00A01E03"/>
    <w:rsid w:val="00A1679B"/>
    <w:rsid w:val="00A218D9"/>
    <w:rsid w:val="00A26BB0"/>
    <w:rsid w:val="00A2702D"/>
    <w:rsid w:val="00A40EBB"/>
    <w:rsid w:val="00A61FE9"/>
    <w:rsid w:val="00A82933"/>
    <w:rsid w:val="00A8515A"/>
    <w:rsid w:val="00AB70D8"/>
    <w:rsid w:val="00B15464"/>
    <w:rsid w:val="00B95B1B"/>
    <w:rsid w:val="00BA00C8"/>
    <w:rsid w:val="00C245C0"/>
    <w:rsid w:val="00C574FC"/>
    <w:rsid w:val="00C601ED"/>
    <w:rsid w:val="00CD5A8B"/>
    <w:rsid w:val="00CF2C1B"/>
    <w:rsid w:val="00D76111"/>
    <w:rsid w:val="00D86750"/>
    <w:rsid w:val="00DE129E"/>
    <w:rsid w:val="00DE7B0A"/>
    <w:rsid w:val="00E00448"/>
    <w:rsid w:val="00E04E55"/>
    <w:rsid w:val="00E87422"/>
    <w:rsid w:val="00EE4005"/>
    <w:rsid w:val="00EF203C"/>
    <w:rsid w:val="00EF702D"/>
    <w:rsid w:val="00F01380"/>
    <w:rsid w:val="00F90F07"/>
    <w:rsid w:val="00FA02C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6B0DC"/>
  <w15:docId w15:val="{0D081328-A5E7-4BEB-8AAB-5821C6FEE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sid w:val="00541C0D"/>
    <w:rPr>
      <w:rFonts w:ascii="Calibri" w:eastAsia="Calibri" w:hAnsi="Calibri" w:cs="Calibri"/>
    </w:rPr>
  </w:style>
  <w:style w:type="paragraph" w:styleId="berschrift1">
    <w:name w:val="heading 1"/>
    <w:basedOn w:val="Standard"/>
    <w:uiPriority w:val="1"/>
    <w:qFormat/>
    <w:rsid w:val="00541C0D"/>
    <w:pPr>
      <w:spacing w:line="301" w:lineRule="exact"/>
      <w:ind w:left="1587"/>
      <w:outlineLvl w:val="0"/>
    </w:pPr>
    <w:rPr>
      <w:b/>
      <w:bCs/>
      <w:sz w:val="28"/>
      <w:szCs w:val="28"/>
    </w:rPr>
  </w:style>
  <w:style w:type="paragraph" w:styleId="berschrift2">
    <w:name w:val="heading 2"/>
    <w:basedOn w:val="Standard"/>
    <w:uiPriority w:val="1"/>
    <w:qFormat/>
    <w:rsid w:val="00541C0D"/>
    <w:pPr>
      <w:spacing w:before="120"/>
      <w:ind w:left="1587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41C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541C0D"/>
    <w:rPr>
      <w:sz w:val="18"/>
      <w:szCs w:val="18"/>
    </w:rPr>
  </w:style>
  <w:style w:type="paragraph" w:styleId="Listenabsatz">
    <w:name w:val="List Paragraph"/>
    <w:basedOn w:val="Standard"/>
    <w:uiPriority w:val="1"/>
    <w:qFormat/>
    <w:rsid w:val="00541C0D"/>
  </w:style>
  <w:style w:type="paragraph" w:customStyle="1" w:styleId="TableParagraph">
    <w:name w:val="Table Paragraph"/>
    <w:basedOn w:val="Standard"/>
    <w:uiPriority w:val="1"/>
    <w:qFormat/>
    <w:rsid w:val="00541C0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18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18D9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E40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4005"/>
    <w:rPr>
      <w:rFonts w:ascii="Calibri" w:eastAsia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EE40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4005"/>
    <w:rPr>
      <w:rFonts w:ascii="Calibri" w:eastAsia="Calibri" w:hAnsi="Calibri" w:cs="Calibri"/>
    </w:rPr>
  </w:style>
  <w:style w:type="character" w:customStyle="1" w:styleId="TextkrperZchn">
    <w:name w:val="Textkörper Zchn"/>
    <w:basedOn w:val="Absatz-Standardschriftart"/>
    <w:link w:val="Textkrper"/>
    <w:uiPriority w:val="1"/>
    <w:rsid w:val="00911A72"/>
    <w:rPr>
      <w:rFonts w:ascii="Calibri" w:eastAsia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B8FBF5-E581-4236-A98C-6CAC5EB2B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Gilgen Door Systems AG</Company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 Beyeler</dc:creator>
  <cp:lastModifiedBy>Michael Lange</cp:lastModifiedBy>
  <cp:revision>6</cp:revision>
  <cp:lastPrinted>2018-03-19T13:30:00Z</cp:lastPrinted>
  <dcterms:created xsi:type="dcterms:W3CDTF">2020-10-06T12:47:00Z</dcterms:created>
  <dcterms:modified xsi:type="dcterms:W3CDTF">2024-05-10T15:04:00Z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2017-04-06T00:00:00Z</vt:filetime>
  </property>
</Properties>
</file>