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67F4" w14:textId="77777777" w:rsidR="001A6CD7" w:rsidRPr="00E137A2" w:rsidRDefault="001A6CD7" w:rsidP="001A6CD7">
      <w:pPr>
        <w:tabs>
          <w:tab w:val="left" w:pos="426"/>
        </w:tabs>
        <w:ind w:left="142"/>
      </w:pPr>
    </w:p>
    <w:p w14:paraId="5D59CFEF" w14:textId="77777777" w:rsidR="001A6CD7" w:rsidRPr="00E137A2" w:rsidRDefault="001A6CD7" w:rsidP="001A6CD7">
      <w:pPr>
        <w:tabs>
          <w:tab w:val="left" w:pos="426"/>
        </w:tabs>
        <w:ind w:left="142"/>
      </w:pPr>
    </w:p>
    <w:p w14:paraId="598AF663" w14:textId="77777777" w:rsidR="006A7567" w:rsidRPr="001A6CD7" w:rsidRDefault="002B7379" w:rsidP="007E5DA9">
      <w:pPr>
        <w:pStyle w:val="berschrift1"/>
        <w:tabs>
          <w:tab w:val="left" w:pos="426"/>
        </w:tabs>
        <w:spacing w:before="60" w:line="240" w:lineRule="auto"/>
        <w:ind w:left="142"/>
        <w:rPr>
          <w:sz w:val="32"/>
          <w:szCs w:val="32"/>
          <w:lang w:val="de-CH"/>
        </w:rPr>
      </w:pPr>
      <w:r w:rsidRPr="001A6CD7">
        <w:rPr>
          <w:color w:val="231F20"/>
          <w:sz w:val="32"/>
          <w:szCs w:val="32"/>
          <w:lang w:val="de-CH"/>
        </w:rPr>
        <w:t>Ausschreibungstext</w:t>
      </w:r>
    </w:p>
    <w:p w14:paraId="431B29C1" w14:textId="73B6B5D3" w:rsidR="006A7567" w:rsidRDefault="002B7379" w:rsidP="007E5DA9">
      <w:pPr>
        <w:tabs>
          <w:tab w:val="left" w:pos="426"/>
        </w:tabs>
        <w:spacing w:before="60"/>
        <w:ind w:left="142"/>
        <w:rPr>
          <w:b/>
          <w:color w:val="231F20"/>
          <w:sz w:val="32"/>
          <w:szCs w:val="32"/>
          <w:lang w:val="de-CH"/>
        </w:rPr>
      </w:pPr>
      <w:r w:rsidRPr="001A6CD7">
        <w:rPr>
          <w:b/>
          <w:color w:val="231F20"/>
          <w:sz w:val="32"/>
          <w:szCs w:val="32"/>
          <w:lang w:val="de-CH"/>
        </w:rPr>
        <w:t>Schiebetür</w:t>
      </w:r>
      <w:r w:rsidR="0031677A" w:rsidRPr="001A6CD7">
        <w:rPr>
          <w:b/>
          <w:color w:val="231F20"/>
          <w:sz w:val="32"/>
          <w:szCs w:val="32"/>
          <w:lang w:val="de-CH"/>
        </w:rPr>
        <w:t xml:space="preserve"> </w:t>
      </w:r>
      <w:r w:rsidR="00FD1E9E" w:rsidRPr="001A6CD7">
        <w:rPr>
          <w:b/>
          <w:color w:val="231F20"/>
          <w:sz w:val="32"/>
          <w:szCs w:val="32"/>
          <w:lang w:val="de-CH"/>
        </w:rPr>
        <w:t>- E</w:t>
      </w:r>
      <w:r w:rsidR="00A76753" w:rsidRPr="001A6CD7">
        <w:rPr>
          <w:b/>
          <w:color w:val="231F20"/>
          <w:sz w:val="32"/>
          <w:szCs w:val="32"/>
          <w:lang w:val="de-CH"/>
        </w:rPr>
        <w:t>inbruchhemmend RC 2 / RC 3</w:t>
      </w:r>
    </w:p>
    <w:p w14:paraId="041D9946" w14:textId="77777777" w:rsidR="001A6CD7" w:rsidRPr="001A6CD7" w:rsidRDefault="001A6CD7" w:rsidP="007E5DA9">
      <w:pPr>
        <w:tabs>
          <w:tab w:val="left" w:pos="426"/>
        </w:tabs>
        <w:spacing w:before="60"/>
        <w:ind w:left="142"/>
        <w:rPr>
          <w:b/>
          <w:color w:val="231F20"/>
          <w:lang w:val="de-CH"/>
        </w:rPr>
      </w:pPr>
    </w:p>
    <w:p w14:paraId="7E8DC2D4" w14:textId="77777777" w:rsidR="001A6CD7" w:rsidRPr="001A6CD7" w:rsidRDefault="001A6CD7" w:rsidP="007E5DA9">
      <w:pPr>
        <w:tabs>
          <w:tab w:val="left" w:pos="426"/>
        </w:tabs>
        <w:spacing w:before="60"/>
        <w:ind w:left="142"/>
        <w:rPr>
          <w:b/>
          <w:color w:val="231F20"/>
          <w:lang w:val="de-CH"/>
        </w:rPr>
      </w:pPr>
    </w:p>
    <w:p w14:paraId="1F784C42" w14:textId="77777777" w:rsidR="001A6CD7" w:rsidRPr="001A6CD7" w:rsidRDefault="001A6CD7" w:rsidP="007E5DA9">
      <w:pPr>
        <w:tabs>
          <w:tab w:val="left" w:pos="426"/>
        </w:tabs>
        <w:spacing w:before="60"/>
        <w:ind w:left="142"/>
        <w:rPr>
          <w:b/>
          <w:lang w:val="de-CH"/>
        </w:rPr>
      </w:pPr>
    </w:p>
    <w:p w14:paraId="65124296" w14:textId="436A49C0" w:rsidR="006A7567" w:rsidRPr="001A6CD7" w:rsidRDefault="002B7379" w:rsidP="007E5DA9">
      <w:pPr>
        <w:pStyle w:val="berschrift2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Automatische Schiebetüranlage</w:t>
      </w:r>
      <w:r w:rsidR="00FD1E9E" w:rsidRPr="001A6CD7">
        <w:rPr>
          <w:color w:val="231F20"/>
          <w:sz w:val="22"/>
          <w:szCs w:val="22"/>
          <w:lang w:val="de-CH"/>
        </w:rPr>
        <w:t xml:space="preserve"> - E</w:t>
      </w:r>
      <w:r w:rsidR="00A76753" w:rsidRPr="001A6CD7">
        <w:rPr>
          <w:color w:val="231F20"/>
          <w:sz w:val="22"/>
          <w:szCs w:val="22"/>
          <w:lang w:val="de-CH"/>
        </w:rPr>
        <w:t>inbruchhemmend</w:t>
      </w:r>
      <w:r w:rsidR="00847FC3" w:rsidRPr="001A6CD7">
        <w:rPr>
          <w:color w:val="231F20"/>
          <w:sz w:val="22"/>
          <w:szCs w:val="22"/>
          <w:lang w:val="de-CH"/>
        </w:rPr>
        <w:t xml:space="preserve"> </w:t>
      </w:r>
      <w:r w:rsidR="00A76753" w:rsidRPr="001A6CD7">
        <w:rPr>
          <w:color w:val="231F20"/>
          <w:sz w:val="22"/>
          <w:szCs w:val="22"/>
          <w:lang w:val="de-CH"/>
        </w:rPr>
        <w:t>RC 2 oder RC 3</w:t>
      </w:r>
    </w:p>
    <w:p w14:paraId="089160B1" w14:textId="3F963881" w:rsidR="00315D38" w:rsidRPr="001A6CD7" w:rsidRDefault="002B7379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Automatische Schiebetüranlage, TÜV geprüft nach EN 16005 und DIN 18650.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5334CD">
        <w:rPr>
          <w:color w:val="231F20"/>
          <w:sz w:val="22"/>
          <w:szCs w:val="22"/>
          <w:lang w:val="de-CH"/>
        </w:rPr>
        <w:t xml:space="preserve">Der </w:t>
      </w:r>
      <w:r w:rsidRPr="001A6CD7">
        <w:rPr>
          <w:color w:val="231F20"/>
          <w:sz w:val="22"/>
          <w:szCs w:val="22"/>
          <w:lang w:val="de-CH"/>
        </w:rPr>
        <w:t xml:space="preserve">Schiebetürantrieb SL in Kombination mit dem </w:t>
      </w:r>
      <w:r w:rsidR="00222B8C" w:rsidRPr="001A6CD7">
        <w:rPr>
          <w:color w:val="231F20"/>
          <w:sz w:val="22"/>
          <w:szCs w:val="22"/>
          <w:lang w:val="de-CH"/>
        </w:rPr>
        <w:t xml:space="preserve">einbruchhemmenden </w:t>
      </w:r>
      <w:r w:rsidRPr="001A6CD7">
        <w:rPr>
          <w:color w:val="231F20"/>
          <w:sz w:val="22"/>
          <w:szCs w:val="22"/>
          <w:lang w:val="de-CH"/>
        </w:rPr>
        <w:t>Profilsystem PSXP</w:t>
      </w:r>
      <w:r w:rsidR="00A76753" w:rsidRPr="001A6CD7">
        <w:rPr>
          <w:color w:val="231F20"/>
          <w:sz w:val="22"/>
          <w:szCs w:val="22"/>
          <w:lang w:val="de-CH"/>
        </w:rPr>
        <w:t xml:space="preserve"> RC</w:t>
      </w:r>
      <w:r w:rsidR="00222B8C" w:rsidRPr="001A6CD7">
        <w:rPr>
          <w:color w:val="231F20"/>
          <w:sz w:val="22"/>
          <w:szCs w:val="22"/>
          <w:lang w:val="de-CH"/>
        </w:rPr>
        <w:t>. Entspricht der europäischen Einbruchnormenreihe EN 1627 – EN 1630.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Gesamtsystem geprüft nach EN 16361</w:t>
      </w:r>
      <w:r w:rsidR="00315D38" w:rsidRPr="001A6CD7">
        <w:rPr>
          <w:color w:val="231F20"/>
          <w:sz w:val="22"/>
          <w:szCs w:val="22"/>
          <w:lang w:val="de-CH"/>
        </w:rPr>
        <w:t xml:space="preserve"> (entspricht SIA 343).</w:t>
      </w:r>
    </w:p>
    <w:p w14:paraId="4C3724DE" w14:textId="77777777" w:rsidR="006A7567" w:rsidRPr="001A6CD7" w:rsidRDefault="006A7567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</w:p>
    <w:p w14:paraId="7A8E25D2" w14:textId="77777777" w:rsidR="006A7567" w:rsidRPr="001A6CD7" w:rsidRDefault="002B7379" w:rsidP="007E5DA9">
      <w:pPr>
        <w:pStyle w:val="Textkrper"/>
        <w:tabs>
          <w:tab w:val="left" w:pos="426"/>
        </w:tabs>
        <w:spacing w:before="60"/>
        <w:ind w:left="142"/>
        <w:rPr>
          <w:color w:val="231F20"/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Elegante Integration aller Antriebskomponenten, Sensorik und Flügelprofile im Schiebetürantrieb.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 xml:space="preserve">Digitale Bedieneinheit mit 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Touch </w:t>
      </w:r>
      <w:r w:rsidRPr="001A6CD7">
        <w:rPr>
          <w:color w:val="231F20"/>
          <w:sz w:val="22"/>
          <w:szCs w:val="22"/>
          <w:lang w:val="de-CH"/>
        </w:rPr>
        <w:t>Display. Elektronische Steuerung</w:t>
      </w:r>
      <w:r w:rsidR="007A7FBA" w:rsidRPr="001A6CD7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mit Umkehr-/Stopp-Automatik</w:t>
      </w:r>
      <w:r w:rsidR="007E5DA9">
        <w:rPr>
          <w:color w:val="231F20"/>
          <w:sz w:val="22"/>
          <w:szCs w:val="22"/>
          <w:lang w:val="de-CH"/>
        </w:rPr>
        <w:br/>
      </w:r>
      <w:r w:rsidRPr="001A6CD7">
        <w:rPr>
          <w:color w:val="231F20"/>
          <w:sz w:val="22"/>
          <w:szCs w:val="22"/>
          <w:lang w:val="de-CH"/>
        </w:rPr>
        <w:t xml:space="preserve">als Einklemmschutz. Verkabelung mittels </w:t>
      </w:r>
      <w:proofErr w:type="gramStart"/>
      <w:r w:rsidRPr="001A6CD7">
        <w:rPr>
          <w:color w:val="231F20"/>
          <w:sz w:val="22"/>
          <w:szCs w:val="22"/>
          <w:lang w:val="de-CH"/>
        </w:rPr>
        <w:t>BUS</w:t>
      </w:r>
      <w:r w:rsidRPr="001A6CD7">
        <w:rPr>
          <w:color w:val="231F20"/>
          <w:spacing w:val="-9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System</w:t>
      </w:r>
      <w:proofErr w:type="gramEnd"/>
      <w:r w:rsidRPr="001A6CD7">
        <w:rPr>
          <w:color w:val="231F20"/>
          <w:spacing w:val="-9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oder</w:t>
      </w:r>
      <w:r w:rsidRPr="001A6CD7">
        <w:rPr>
          <w:color w:val="231F20"/>
          <w:spacing w:val="-9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konventioneller</w:t>
      </w:r>
      <w:r w:rsidRPr="001A6CD7">
        <w:rPr>
          <w:color w:val="231F20"/>
          <w:spacing w:val="-9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Verdrahtung</w:t>
      </w:r>
      <w:r w:rsidRPr="001A6CD7">
        <w:rPr>
          <w:color w:val="231F20"/>
          <w:spacing w:val="-9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möglich.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Geräusch-</w:t>
      </w:r>
      <w:r w:rsidRPr="001A6CD7">
        <w:rPr>
          <w:color w:val="231F20"/>
          <w:spacing w:val="-9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und</w:t>
      </w:r>
      <w:r w:rsidRPr="001A6CD7">
        <w:rPr>
          <w:color w:val="231F20"/>
          <w:spacing w:val="-9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vibrationsgedämpftes</w:t>
      </w:r>
      <w:r w:rsidRPr="001A6CD7">
        <w:rPr>
          <w:color w:val="231F20"/>
          <w:spacing w:val="-9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Antriebssystem</w:t>
      </w:r>
      <w:r w:rsidR="00426E57" w:rsidRPr="001A6CD7">
        <w:rPr>
          <w:color w:val="231F20"/>
          <w:sz w:val="22"/>
          <w:szCs w:val="22"/>
          <w:lang w:val="de-CH"/>
        </w:rPr>
        <w:t>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426E57" w:rsidRPr="001A6CD7">
        <w:rPr>
          <w:color w:val="231F20"/>
          <w:sz w:val="22"/>
          <w:szCs w:val="22"/>
          <w:lang w:val="de-CH"/>
        </w:rPr>
        <w:t>L</w:t>
      </w:r>
      <w:r w:rsidRPr="001A6CD7">
        <w:rPr>
          <w:color w:val="231F20"/>
          <w:sz w:val="22"/>
          <w:szCs w:val="22"/>
          <w:lang w:val="de-CH"/>
        </w:rPr>
        <w:t>aufruhiger Zahnriemen. Laufwagen mit Gegendruckrollen</w:t>
      </w:r>
      <w:r w:rsidR="00440C54" w:rsidRPr="001A6CD7">
        <w:rPr>
          <w:color w:val="231F20"/>
          <w:sz w:val="22"/>
          <w:szCs w:val="22"/>
          <w:lang w:val="de-CH"/>
        </w:rPr>
        <w:t xml:space="preserve">, </w:t>
      </w:r>
      <w:r w:rsidRPr="001A6CD7">
        <w:rPr>
          <w:color w:val="231F20"/>
          <w:sz w:val="22"/>
          <w:szCs w:val="22"/>
          <w:lang w:val="de-CH"/>
        </w:rPr>
        <w:t>höhen- und tiefenverstellbar.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4E7154" w:rsidRPr="001A6CD7">
        <w:rPr>
          <w:color w:val="231F20"/>
          <w:sz w:val="22"/>
          <w:szCs w:val="22"/>
          <w:lang w:val="de-CH"/>
        </w:rPr>
        <w:t xml:space="preserve">Aushebelsicherung und Zugänglichkeitsschutz mittels Platten und Verschraubungen im Antriebskasten. </w:t>
      </w:r>
      <w:r w:rsidRPr="001A6CD7">
        <w:rPr>
          <w:color w:val="231F20"/>
          <w:sz w:val="22"/>
          <w:szCs w:val="22"/>
          <w:lang w:val="de-CH"/>
        </w:rPr>
        <w:t>Antriebshöhe</w:t>
      </w:r>
      <w:r w:rsidR="00222B8C" w:rsidRPr="001A6CD7">
        <w:rPr>
          <w:color w:val="231F20"/>
          <w:sz w:val="22"/>
          <w:szCs w:val="22"/>
          <w:lang w:val="de-CH"/>
        </w:rPr>
        <w:t xml:space="preserve"> 140 mm</w:t>
      </w:r>
    </w:p>
    <w:p w14:paraId="3A4DECF0" w14:textId="77777777" w:rsidR="006A7567" w:rsidRPr="001A6CD7" w:rsidRDefault="006A7567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</w:p>
    <w:p w14:paraId="5A879292" w14:textId="77777777" w:rsidR="006A7567" w:rsidRPr="001A6CD7" w:rsidRDefault="002B7379" w:rsidP="007E5DA9">
      <w:pPr>
        <w:pStyle w:val="berschrift2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Verschalung Antriebkasten</w:t>
      </w:r>
    </w:p>
    <w:p w14:paraId="1E0ECDA6" w14:textId="77777777" w:rsidR="006A7567" w:rsidRPr="001A6CD7" w:rsidRDefault="002B7379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Standard: Aufklappbare Aluminium-Antriebsverschalung, einfacher Zugang für Service und Wartung,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mit Offenhaltemechanik und Absturzsicherung.</w:t>
      </w:r>
    </w:p>
    <w:p w14:paraId="38F40E48" w14:textId="77777777" w:rsidR="006A7567" w:rsidRPr="001A6CD7" w:rsidRDefault="006A7567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</w:p>
    <w:p w14:paraId="05D4A3BF" w14:textId="77777777" w:rsidR="006A7567" w:rsidRPr="001A6CD7" w:rsidRDefault="002B7379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Optional:</w:t>
      </w:r>
    </w:p>
    <w:p w14:paraId="499A83B8" w14:textId="77777777" w:rsidR="006A7567" w:rsidRPr="001A6CD7" w:rsidRDefault="002B7379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A26BB0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Einbau in Blinddecke: Stabile, von unten demontierbare Aluminium Verschalung.</w:t>
      </w:r>
      <w:r w:rsidR="007E5DA9">
        <w:rPr>
          <w:color w:val="231F20"/>
          <w:sz w:val="22"/>
          <w:szCs w:val="22"/>
          <w:lang w:val="de-CH"/>
        </w:rPr>
        <w:br/>
      </w:r>
      <w:r w:rsidR="00A26BB0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Der Antriebskasten ist</w:t>
      </w:r>
      <w:r w:rsidR="00A26BB0" w:rsidRPr="001A6CD7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vollständig in die Blinddecke integriert.</w:t>
      </w:r>
    </w:p>
    <w:p w14:paraId="47BBFF90" w14:textId="77777777" w:rsidR="006A7567" w:rsidRPr="001A6CD7" w:rsidRDefault="002B7379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A26BB0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Abschließbare Verschalung des Antriebskastens mit Schlosszylinder.</w:t>
      </w:r>
    </w:p>
    <w:p w14:paraId="1248095D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709BE449" w14:textId="77777777" w:rsidR="00A26BB0" w:rsidRPr="001A6CD7" w:rsidRDefault="00A26BB0" w:rsidP="007E5DA9">
      <w:pPr>
        <w:pStyle w:val="berschrift2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Flügel und Seitenteile</w:t>
      </w:r>
    </w:p>
    <w:p w14:paraId="2791CADE" w14:textId="77777777" w:rsidR="00A26BB0" w:rsidRPr="001A6CD7" w:rsidRDefault="00A26BB0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Lichte Höhe (mm): ……….</w:t>
      </w:r>
    </w:p>
    <w:p w14:paraId="1F20745A" w14:textId="77777777" w:rsidR="00A26BB0" w:rsidRPr="001A6CD7" w:rsidRDefault="00A26BB0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Lichte Breite (mm): ……….</w:t>
      </w:r>
    </w:p>
    <w:p w14:paraId="3B1C6209" w14:textId="77777777" w:rsidR="00A26BB0" w:rsidRPr="001A6CD7" w:rsidRDefault="00A26BB0" w:rsidP="007E5DA9">
      <w:pPr>
        <w:pStyle w:val="Textkrper"/>
        <w:tabs>
          <w:tab w:val="left" w:pos="426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4AE9B5BB" w14:textId="77777777" w:rsidR="00BA00C8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Ausführung der Anlage:</w:t>
      </w:r>
    </w:p>
    <w:p w14:paraId="02EDA533" w14:textId="77777777" w:rsidR="00847FC3" w:rsidRPr="001A6CD7" w:rsidRDefault="00847FC3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  <w:t>RC 2</w:t>
      </w:r>
    </w:p>
    <w:p w14:paraId="71E735F8" w14:textId="77777777" w:rsidR="00847FC3" w:rsidRPr="001A6CD7" w:rsidRDefault="00847FC3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  <w:t>RC 3</w:t>
      </w:r>
    </w:p>
    <w:p w14:paraId="4E0E5DE3" w14:textId="77777777" w:rsidR="00847FC3" w:rsidRPr="001A6CD7" w:rsidRDefault="00847FC3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1834A283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E04E55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1-flüglig links</w:t>
      </w:r>
    </w:p>
    <w:p w14:paraId="364B3549" w14:textId="77777777" w:rsidR="007E5DA9" w:rsidRDefault="00A26BB0" w:rsidP="007E5DA9">
      <w:pPr>
        <w:pStyle w:val="Textkrper"/>
        <w:tabs>
          <w:tab w:val="left" w:pos="426"/>
          <w:tab w:val="left" w:pos="1843"/>
          <w:tab w:val="left" w:pos="3261"/>
          <w:tab w:val="left" w:pos="3828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E04E55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1-flüglig rechts</w:t>
      </w:r>
    </w:p>
    <w:p w14:paraId="7E48061C" w14:textId="77777777" w:rsidR="00A26BB0" w:rsidRPr="001A6CD7" w:rsidRDefault="00A26BB0" w:rsidP="007E5DA9">
      <w:pPr>
        <w:pStyle w:val="Textkrper"/>
        <w:tabs>
          <w:tab w:val="left" w:pos="426"/>
          <w:tab w:val="left" w:pos="1843"/>
          <w:tab w:val="left" w:pos="3261"/>
          <w:tab w:val="left" w:pos="3828"/>
        </w:tabs>
        <w:spacing w:before="60"/>
        <w:ind w:left="142"/>
        <w:rPr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E04E55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2-flüglig</w:t>
      </w:r>
    </w:p>
    <w:p w14:paraId="2C1F6326" w14:textId="77777777" w:rsidR="00A26BB0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</w:p>
    <w:p w14:paraId="4B2B6FC3" w14:textId="08F6F183" w:rsidR="00CF3683" w:rsidRDefault="00CF3683">
      <w:pPr>
        <w:rPr>
          <w:lang w:val="de-CH"/>
        </w:rPr>
      </w:pPr>
      <w:r>
        <w:rPr>
          <w:lang w:val="de-CH"/>
        </w:rPr>
        <w:br w:type="page"/>
      </w:r>
    </w:p>
    <w:p w14:paraId="049BE2D2" w14:textId="77777777" w:rsidR="007E5DA9" w:rsidRPr="001A6CD7" w:rsidRDefault="007E5DA9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</w:p>
    <w:p w14:paraId="5C6B6634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Seitenteile:</w:t>
      </w:r>
    </w:p>
    <w:p w14:paraId="1F3CB4FB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E04E55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mit feststehendem/n Seitenteil/en</w:t>
      </w:r>
      <w:r w:rsidR="00E04E55" w:rsidRPr="001A6CD7">
        <w:rPr>
          <w:color w:val="231F20"/>
          <w:sz w:val="22"/>
          <w:szCs w:val="22"/>
          <w:lang w:val="de-CH"/>
        </w:rPr>
        <w:br/>
      </w:r>
      <w:r w:rsidRPr="001A6CD7">
        <w:rPr>
          <w:color w:val="231F20"/>
          <w:sz w:val="22"/>
          <w:szCs w:val="22"/>
          <w:lang w:val="de-CH"/>
        </w:rPr>
        <w:t>( )</w:t>
      </w:r>
      <w:r w:rsidR="00E04E55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ohne Seitenteil</w:t>
      </w:r>
    </w:p>
    <w:p w14:paraId="76F7BDB9" w14:textId="77777777" w:rsidR="00C574FC" w:rsidRPr="001A6CD7" w:rsidRDefault="00C574FC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1936596C" w14:textId="77777777" w:rsidR="00C574FC" w:rsidRPr="001A6CD7" w:rsidRDefault="00C574FC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Schutzflügel:</w:t>
      </w:r>
    </w:p>
    <w:p w14:paraId="55113769" w14:textId="63BF6925" w:rsidR="00C574FC" w:rsidRDefault="00C574FC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  <w:t>Schlanke, ausschwenkbare Ganzglas-Schutzflügel</w:t>
      </w:r>
      <w:r w:rsidR="004866B0">
        <w:rPr>
          <w:color w:val="231F20"/>
          <w:sz w:val="22"/>
          <w:szCs w:val="22"/>
          <w:lang w:val="de-CH"/>
        </w:rPr>
        <w:br/>
      </w:r>
      <w:r w:rsidR="008B0899" w:rsidRPr="001A6CD7">
        <w:rPr>
          <w:color w:val="231F20"/>
          <w:sz w:val="22"/>
          <w:szCs w:val="22"/>
          <w:lang w:val="de-CH"/>
        </w:rPr>
        <w:tab/>
        <w:t xml:space="preserve">(Personenschutz </w:t>
      </w:r>
      <w:r w:rsidRPr="001A6CD7">
        <w:rPr>
          <w:color w:val="231F20"/>
          <w:sz w:val="22"/>
          <w:szCs w:val="22"/>
          <w:lang w:val="de-CH"/>
        </w:rPr>
        <w:t>beim Öffnen der Schiebeflügel</w:t>
      </w:r>
      <w:r w:rsidR="008B0899" w:rsidRPr="001A6CD7">
        <w:rPr>
          <w:color w:val="231F20"/>
          <w:sz w:val="22"/>
          <w:szCs w:val="22"/>
          <w:lang w:val="de-CH"/>
        </w:rPr>
        <w:t>)</w:t>
      </w:r>
    </w:p>
    <w:p w14:paraId="24F7594E" w14:textId="77777777" w:rsidR="0039757F" w:rsidRPr="00CD2363" w:rsidRDefault="0039757F" w:rsidP="0039757F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Schutzglas als Abschluss zwischen Schutzflügel und Fassade</w:t>
      </w:r>
    </w:p>
    <w:p w14:paraId="1087934F" w14:textId="77777777" w:rsidR="00C574FC" w:rsidRPr="001A6CD7" w:rsidRDefault="00C574FC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</w:p>
    <w:p w14:paraId="3C2B0136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Oberlicht:</w:t>
      </w:r>
    </w:p>
    <w:p w14:paraId="58DA4158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E04E55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ohne Oberlicht</w:t>
      </w:r>
    </w:p>
    <w:p w14:paraId="4809A6CF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E04E55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 xml:space="preserve">mit Oberlicht </w:t>
      </w:r>
      <w:r w:rsidR="004C020E" w:rsidRPr="001A6CD7">
        <w:rPr>
          <w:color w:val="231F20"/>
          <w:sz w:val="22"/>
          <w:szCs w:val="22"/>
          <w:lang w:val="de-CH"/>
        </w:rPr>
        <w:t>(</w:t>
      </w:r>
      <w:r w:rsidRPr="001A6CD7">
        <w:rPr>
          <w:color w:val="231F20"/>
          <w:sz w:val="22"/>
          <w:szCs w:val="22"/>
          <w:lang w:val="de-CH"/>
        </w:rPr>
        <w:t>1-</w:t>
      </w:r>
      <w:r w:rsidR="004C020E" w:rsidRPr="001A6CD7">
        <w:rPr>
          <w:color w:val="231F20"/>
          <w:sz w:val="22"/>
          <w:szCs w:val="22"/>
          <w:lang w:val="de-CH"/>
        </w:rPr>
        <w:t xml:space="preserve"> bis </w:t>
      </w:r>
      <w:r w:rsidR="007E5DA9">
        <w:rPr>
          <w:color w:val="231F20"/>
          <w:sz w:val="22"/>
          <w:szCs w:val="22"/>
          <w:lang w:val="de-CH"/>
        </w:rPr>
        <w:t>3</w:t>
      </w:r>
      <w:r w:rsidR="004C020E" w:rsidRPr="001A6CD7">
        <w:rPr>
          <w:color w:val="231F20"/>
          <w:sz w:val="22"/>
          <w:szCs w:val="22"/>
          <w:lang w:val="de-CH"/>
        </w:rPr>
        <w:t>-</w:t>
      </w:r>
      <w:r w:rsidRPr="001A6CD7">
        <w:rPr>
          <w:color w:val="231F20"/>
          <w:sz w:val="22"/>
          <w:szCs w:val="22"/>
          <w:lang w:val="de-CH"/>
        </w:rPr>
        <w:t>teilig</w:t>
      </w:r>
      <w:r w:rsidR="004C020E" w:rsidRPr="001A6CD7">
        <w:rPr>
          <w:color w:val="231F20"/>
          <w:sz w:val="22"/>
          <w:szCs w:val="22"/>
          <w:lang w:val="de-CH"/>
        </w:rPr>
        <w:t>)</w:t>
      </w:r>
    </w:p>
    <w:p w14:paraId="355124DF" w14:textId="77777777" w:rsidR="003A721F" w:rsidRPr="001A6CD7" w:rsidRDefault="003A721F" w:rsidP="007E5DA9">
      <w:pPr>
        <w:pStyle w:val="berschrift2"/>
        <w:tabs>
          <w:tab w:val="left" w:pos="426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05005868" w14:textId="77777777" w:rsidR="00BA2544" w:rsidRPr="001A6CD7" w:rsidRDefault="00BA2544" w:rsidP="007E5DA9">
      <w:pPr>
        <w:pStyle w:val="berschrift2"/>
        <w:tabs>
          <w:tab w:val="left" w:pos="426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794C35A4" w14:textId="01027CD1" w:rsidR="00A26BB0" w:rsidRPr="001A6CD7" w:rsidRDefault="00A26BB0" w:rsidP="007E5DA9">
      <w:pPr>
        <w:pStyle w:val="berschrift2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Flügelprofilsystem PSXP</w:t>
      </w:r>
      <w:r w:rsidR="00222B8C" w:rsidRPr="001A6CD7">
        <w:rPr>
          <w:color w:val="231F20"/>
          <w:sz w:val="22"/>
          <w:szCs w:val="22"/>
          <w:lang w:val="de-CH"/>
        </w:rPr>
        <w:t xml:space="preserve"> RC</w:t>
      </w:r>
    </w:p>
    <w:p w14:paraId="7BB2C6B1" w14:textId="77777777" w:rsidR="00332262" w:rsidRPr="001A6CD7" w:rsidRDefault="00A26BB0" w:rsidP="007E5DA9">
      <w:pPr>
        <w:pStyle w:val="Textkrper"/>
        <w:tabs>
          <w:tab w:val="left" w:pos="426"/>
        </w:tabs>
        <w:spacing w:before="60"/>
        <w:ind w:left="142"/>
        <w:rPr>
          <w:color w:val="231F20"/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Umlaufender Rahmen aus verstärkten Aluminiumprofilen. Obere Flügelprofile im Antrieb integriert.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796173" w:rsidRPr="001A6CD7">
        <w:rPr>
          <w:color w:val="231F20"/>
          <w:sz w:val="22"/>
          <w:szCs w:val="22"/>
          <w:lang w:val="de-CH"/>
        </w:rPr>
        <w:t>Hauptschliesskante “Nut-Feder-Prinzip“. Mitfahrender, massiver Bodenriegel, inkl. Gleiter, welcher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796173" w:rsidRPr="001A6CD7">
        <w:rPr>
          <w:color w:val="231F20"/>
          <w:sz w:val="22"/>
          <w:szCs w:val="22"/>
          <w:lang w:val="de-CH"/>
        </w:rPr>
        <w:t>in die durchgehende Bodenführung eingreift. Bodenriegel dient gleichzeitig als Verstärkung der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796173" w:rsidRPr="001A6CD7">
        <w:rPr>
          <w:color w:val="231F20"/>
          <w:sz w:val="22"/>
          <w:szCs w:val="22"/>
          <w:lang w:val="de-CH"/>
        </w:rPr>
        <w:t xml:space="preserve">Flügelrahmenecke. </w:t>
      </w:r>
      <w:r w:rsidRPr="001A6CD7">
        <w:rPr>
          <w:color w:val="231F20"/>
          <w:sz w:val="22"/>
          <w:szCs w:val="22"/>
          <w:lang w:val="de-CH"/>
        </w:rPr>
        <w:t>Die vertikale Verhakung zwischen Schiebeflügel und Seitenteil erhöht die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Sicherheit in der geschlossenen Position, gewährleistet Stabilität und schützt vor Zugluft.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332262" w:rsidRPr="001A6CD7">
        <w:rPr>
          <w:color w:val="231F20"/>
          <w:sz w:val="22"/>
          <w:szCs w:val="22"/>
          <w:lang w:val="de-CH"/>
        </w:rPr>
        <w:t>Nassverglasung mit moderner Klebetechnik</w:t>
      </w:r>
      <w:r w:rsidR="00A310BB" w:rsidRPr="001A6CD7">
        <w:rPr>
          <w:color w:val="231F20"/>
          <w:sz w:val="22"/>
          <w:szCs w:val="22"/>
          <w:lang w:val="de-CH"/>
        </w:rPr>
        <w:t>. Isolierverglasung IV-</w:t>
      </w:r>
      <w:proofErr w:type="gramStart"/>
      <w:r w:rsidR="00A310BB" w:rsidRPr="001A6CD7">
        <w:rPr>
          <w:color w:val="231F20"/>
          <w:sz w:val="22"/>
          <w:szCs w:val="22"/>
          <w:lang w:val="de-CH"/>
        </w:rPr>
        <w:t>VSG ,</w:t>
      </w:r>
      <w:proofErr w:type="gramEnd"/>
      <w:r w:rsidR="00A310BB" w:rsidRPr="001A6CD7">
        <w:rPr>
          <w:color w:val="231F20"/>
          <w:sz w:val="22"/>
          <w:szCs w:val="22"/>
          <w:lang w:val="de-CH"/>
        </w:rPr>
        <w:t xml:space="preserve"> Glasdicke 24 mm</w:t>
      </w:r>
    </w:p>
    <w:p w14:paraId="147D66B8" w14:textId="77777777" w:rsidR="00BC4A5C" w:rsidRPr="001A6CD7" w:rsidRDefault="00BC4A5C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  <w:t>RC 2: 2-fach Isolierglas IV-VSG P4A, Glasdicke 24 mm</w:t>
      </w:r>
    </w:p>
    <w:p w14:paraId="29DA6268" w14:textId="77777777" w:rsidR="00BC4A5C" w:rsidRPr="001A6CD7" w:rsidRDefault="00BC4A5C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  <w:t>RC 3: 2-fach Isolierglas IV-VSG P5A, Glasdicke 24 mm</w:t>
      </w:r>
    </w:p>
    <w:p w14:paraId="39FE0726" w14:textId="77777777" w:rsidR="00222B8C" w:rsidRPr="001A6CD7" w:rsidRDefault="00222B8C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</w:p>
    <w:p w14:paraId="61650EB3" w14:textId="77777777" w:rsidR="00205B17" w:rsidRPr="001A6CD7" w:rsidRDefault="00205B17" w:rsidP="007E5DA9">
      <w:pPr>
        <w:pStyle w:val="berschrift2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Oberflächenbehandlung</w:t>
      </w:r>
    </w:p>
    <w:p w14:paraId="7CF1D752" w14:textId="77777777" w:rsidR="00205B17" w:rsidRPr="001A6CD7" w:rsidRDefault="00205B17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  <w:t xml:space="preserve">Pulverbeschichtet in RAL: ….. </w:t>
      </w:r>
    </w:p>
    <w:p w14:paraId="64DE4D03" w14:textId="77777777" w:rsidR="00205B17" w:rsidRPr="001A6CD7" w:rsidRDefault="00205B17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  <w:t>Pulverbeschichtet in NCS: …..</w:t>
      </w:r>
    </w:p>
    <w:p w14:paraId="3F3D5F68" w14:textId="77777777" w:rsidR="00205B17" w:rsidRPr="001A6CD7" w:rsidRDefault="00205B17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  <w:t>Aluminium Natur eloxiert E6/EV1</w:t>
      </w:r>
    </w:p>
    <w:p w14:paraId="3081E12A" w14:textId="77777777" w:rsidR="00205B17" w:rsidRPr="001A6CD7" w:rsidRDefault="00205B17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  <w:t xml:space="preserve">Aluminium farbig eloxiert. </w:t>
      </w:r>
      <w:proofErr w:type="gramStart"/>
      <w:r w:rsidRPr="001A6CD7">
        <w:rPr>
          <w:color w:val="231F20"/>
          <w:sz w:val="22"/>
          <w:szCs w:val="22"/>
          <w:lang w:val="de-CH"/>
        </w:rPr>
        <w:t>Farbcode: ….</w:t>
      </w:r>
      <w:proofErr w:type="gramEnd"/>
      <w:r w:rsidRPr="001A6CD7">
        <w:rPr>
          <w:color w:val="231F20"/>
          <w:sz w:val="22"/>
          <w:szCs w:val="22"/>
          <w:lang w:val="de-CH"/>
        </w:rPr>
        <w:t>.</w:t>
      </w:r>
    </w:p>
    <w:p w14:paraId="01A7CD92" w14:textId="77777777" w:rsidR="00205B17" w:rsidRPr="001A6CD7" w:rsidRDefault="00205B17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</w:p>
    <w:p w14:paraId="1D860E31" w14:textId="77777777" w:rsidR="00A26BB0" w:rsidRPr="001A6CD7" w:rsidRDefault="00A26BB0" w:rsidP="007E5DA9">
      <w:pPr>
        <w:pStyle w:val="berschrift2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Bodenführung</w:t>
      </w:r>
      <w:r w:rsidR="00DD5043" w:rsidRPr="001A6CD7">
        <w:rPr>
          <w:color w:val="231F20"/>
          <w:sz w:val="22"/>
          <w:szCs w:val="22"/>
          <w:lang w:val="de-CH"/>
        </w:rPr>
        <w:t xml:space="preserve"> RC</w:t>
      </w:r>
    </w:p>
    <w:p w14:paraId="3ADB3176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Mit durchgehender, im Boden eingelassener Schiene zum sicheren Betrieb, erhöhte Stabilität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bei Winddruck und gewaltsamen Aufdrücken. Die Flügel sind über die ganze Breite geführt,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die Führungsschiene ist austauschbar.</w:t>
      </w:r>
    </w:p>
    <w:p w14:paraId="06056209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</w:p>
    <w:p w14:paraId="178EAD1E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Optional:</w:t>
      </w:r>
    </w:p>
    <w:p w14:paraId="57941411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3A721F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beheizte Bodenführung gegen Eisbildung.</w:t>
      </w:r>
    </w:p>
    <w:p w14:paraId="66D2A48B" w14:textId="77777777" w:rsidR="00A26BB0" w:rsidRPr="001A6CD7" w:rsidRDefault="00A26B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3A721F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 xml:space="preserve">entwässerte Bodenführung für wetterexponierte Anlagen. </w:t>
      </w:r>
    </w:p>
    <w:p w14:paraId="39FF5691" w14:textId="77777777" w:rsidR="007C148A" w:rsidRPr="001A6CD7" w:rsidRDefault="007C148A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13A8CC00" w14:textId="77777777" w:rsidR="007E5DA9" w:rsidRDefault="007E5DA9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b/>
          <w:color w:val="231F20"/>
          <w:sz w:val="22"/>
          <w:szCs w:val="22"/>
          <w:lang w:val="de-CH"/>
        </w:rPr>
      </w:pPr>
    </w:p>
    <w:p w14:paraId="4DA6CEE0" w14:textId="77777777" w:rsidR="007E5DA9" w:rsidRDefault="007E5DA9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b/>
          <w:color w:val="231F20"/>
          <w:sz w:val="22"/>
          <w:szCs w:val="22"/>
          <w:lang w:val="de-CH"/>
        </w:rPr>
      </w:pPr>
    </w:p>
    <w:p w14:paraId="135B4E08" w14:textId="77777777" w:rsidR="004866B0" w:rsidRDefault="004866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b/>
          <w:color w:val="231F20"/>
          <w:sz w:val="22"/>
          <w:szCs w:val="22"/>
          <w:lang w:val="de-CH"/>
        </w:rPr>
      </w:pPr>
    </w:p>
    <w:p w14:paraId="30CD368A" w14:textId="77777777" w:rsidR="004866B0" w:rsidRDefault="004866B0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b/>
          <w:color w:val="231F20"/>
          <w:sz w:val="22"/>
          <w:szCs w:val="22"/>
          <w:lang w:val="de-CH"/>
        </w:rPr>
      </w:pPr>
    </w:p>
    <w:p w14:paraId="4BB2175C" w14:textId="77777777" w:rsidR="007C148A" w:rsidRPr="001A6CD7" w:rsidRDefault="007C148A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b/>
          <w:color w:val="231F20"/>
          <w:sz w:val="22"/>
          <w:szCs w:val="22"/>
          <w:lang w:val="de-CH"/>
        </w:rPr>
      </w:pPr>
      <w:r w:rsidRPr="001A6CD7">
        <w:rPr>
          <w:b/>
          <w:color w:val="231F20"/>
          <w:sz w:val="22"/>
          <w:szCs w:val="22"/>
          <w:lang w:val="de-CH"/>
        </w:rPr>
        <w:t>Antriebs- und Steuerungsoptionen</w:t>
      </w:r>
    </w:p>
    <w:p w14:paraId="0A370C5A" w14:textId="77777777" w:rsidR="007C148A" w:rsidRPr="001A6CD7" w:rsidRDefault="007C148A" w:rsidP="007E5DA9">
      <w:pPr>
        <w:pStyle w:val="berschrift2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Fluchtweg und Rettung</w:t>
      </w:r>
      <w:r w:rsidRPr="001A6CD7">
        <w:rPr>
          <w:color w:val="231F20"/>
          <w:sz w:val="22"/>
          <w:szCs w:val="22"/>
          <w:lang w:val="de-CH"/>
        </w:rPr>
        <w:br/>
      </w:r>
    </w:p>
    <w:p w14:paraId="7CE189B2" w14:textId="77777777" w:rsidR="007C148A" w:rsidRPr="001A6CD7" w:rsidRDefault="007C148A" w:rsidP="007E5DA9">
      <w:pPr>
        <w:pStyle w:val="Textkrper"/>
        <w:tabs>
          <w:tab w:val="left" w:pos="426"/>
          <w:tab w:val="left" w:pos="1843"/>
        </w:tabs>
        <w:spacing w:before="60"/>
        <w:ind w:left="426" w:hanging="284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  <w:t xml:space="preserve">Redundante Ausführung für den Einsatz in Flucht- und Rettungswegen. Diese ist TÜV-geprüft und entspricht den </w:t>
      </w:r>
      <w:proofErr w:type="gramStart"/>
      <w:r w:rsidRPr="001A6CD7">
        <w:rPr>
          <w:color w:val="231F20"/>
          <w:sz w:val="22"/>
          <w:szCs w:val="22"/>
          <w:lang w:val="de-CH"/>
        </w:rPr>
        <w:t>aktuellsten</w:t>
      </w:r>
      <w:proofErr w:type="gramEnd"/>
      <w:r w:rsidRPr="001A6CD7">
        <w:rPr>
          <w:color w:val="231F20"/>
          <w:sz w:val="22"/>
          <w:szCs w:val="22"/>
          <w:lang w:val="de-CH"/>
        </w:rPr>
        <w:t xml:space="preserve"> Normen (EN 16005 &amp; DIN 18650) auch bezüglich Einklemmschutz und Einhaltung der Kraftbegrenzung. Sicherheitsrelevante Steuerungselemente und Bauteile entsprechen Performance Level „d“ gemäss EN ISO 13849-1.</w:t>
      </w:r>
    </w:p>
    <w:p w14:paraId="736C69EC" w14:textId="77777777" w:rsidR="007C148A" w:rsidRPr="001A6CD7" w:rsidRDefault="007C148A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2128711B" w14:textId="77777777" w:rsidR="006A7567" w:rsidRPr="007E5DA9" w:rsidRDefault="007C148A" w:rsidP="007E5DA9">
      <w:pPr>
        <w:pStyle w:val="berschrift2"/>
        <w:tabs>
          <w:tab w:val="left" w:pos="426"/>
          <w:tab w:val="left" w:pos="1843"/>
        </w:tabs>
        <w:spacing w:before="60"/>
        <w:ind w:left="142"/>
        <w:rPr>
          <w:b w:val="0"/>
          <w:sz w:val="22"/>
          <w:szCs w:val="22"/>
          <w:lang w:val="de-CH"/>
        </w:rPr>
      </w:pPr>
      <w:proofErr w:type="gramStart"/>
      <w:r w:rsidRPr="001A6CD7">
        <w:rPr>
          <w:b w:val="0"/>
          <w:color w:val="231F20"/>
          <w:sz w:val="22"/>
          <w:szCs w:val="22"/>
          <w:lang w:val="de-CH"/>
        </w:rPr>
        <w:t>(</w:t>
      </w:r>
      <w:r w:rsidR="00A01E03" w:rsidRPr="001A6CD7">
        <w:rPr>
          <w:b w:val="0"/>
          <w:color w:val="231F20"/>
          <w:sz w:val="22"/>
          <w:szCs w:val="22"/>
          <w:lang w:val="de-CH"/>
        </w:rPr>
        <w:t xml:space="preserve"> </w:t>
      </w:r>
      <w:r w:rsidRPr="001A6CD7">
        <w:rPr>
          <w:b w:val="0"/>
          <w:color w:val="231F20"/>
          <w:sz w:val="22"/>
          <w:szCs w:val="22"/>
          <w:lang w:val="de-CH"/>
        </w:rPr>
        <w:t>)</w:t>
      </w:r>
      <w:proofErr w:type="gramEnd"/>
      <w:r w:rsidRPr="001A6CD7">
        <w:rPr>
          <w:b w:val="0"/>
          <w:color w:val="231F20"/>
          <w:sz w:val="22"/>
          <w:szCs w:val="22"/>
          <w:lang w:val="de-CH"/>
        </w:rPr>
        <w:tab/>
      </w:r>
      <w:r w:rsidR="00440C54" w:rsidRPr="007E5DA9">
        <w:rPr>
          <w:b w:val="0"/>
          <w:color w:val="231F20"/>
          <w:sz w:val="22"/>
          <w:szCs w:val="22"/>
          <w:lang w:val="de-CH"/>
        </w:rPr>
        <w:t>Notbetrieb</w:t>
      </w:r>
    </w:p>
    <w:p w14:paraId="2787E1B7" w14:textId="19372F39" w:rsidR="006A7567" w:rsidRDefault="002B7379" w:rsidP="007E5DA9">
      <w:pPr>
        <w:pStyle w:val="Textkrper"/>
        <w:tabs>
          <w:tab w:val="left" w:pos="426"/>
          <w:tab w:val="left" w:pos="1843"/>
        </w:tabs>
        <w:spacing w:before="60"/>
        <w:ind w:left="426"/>
        <w:rPr>
          <w:color w:val="231F20"/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Bei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Stromausfall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stellen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Batterien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einen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Notbetrieb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während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30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bis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60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Minuten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sicher. </w:t>
      </w:r>
      <w:r w:rsidRPr="001A6CD7">
        <w:rPr>
          <w:color w:val="231F20"/>
          <w:sz w:val="22"/>
          <w:szCs w:val="22"/>
          <w:lang w:val="de-CH"/>
        </w:rPr>
        <w:t>Zur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Sicherstellung</w:t>
      </w:r>
      <w:r w:rsidRPr="001A6CD7">
        <w:rPr>
          <w:color w:val="231F20"/>
          <w:spacing w:val="-3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des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Notbetriebs wird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der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Ladezustand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des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Akkus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laufend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überwacht.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Die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letzte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Bewegung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(Öffnen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/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Schliessen)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bei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tiefem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Ladezustand</w:t>
      </w:r>
      <w:r w:rsidRPr="001A6CD7">
        <w:rPr>
          <w:color w:val="231F20"/>
          <w:spacing w:val="-4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ist programmierbar.</w:t>
      </w:r>
    </w:p>
    <w:p w14:paraId="751B6C74" w14:textId="77777777" w:rsidR="00394EC5" w:rsidRDefault="00394EC5" w:rsidP="007E5DA9">
      <w:pPr>
        <w:pStyle w:val="Textkrper"/>
        <w:tabs>
          <w:tab w:val="left" w:pos="426"/>
          <w:tab w:val="left" w:pos="1843"/>
        </w:tabs>
        <w:spacing w:before="60"/>
        <w:ind w:left="426"/>
        <w:rPr>
          <w:color w:val="231F20"/>
          <w:sz w:val="22"/>
          <w:szCs w:val="22"/>
          <w:lang w:val="de-CH"/>
        </w:rPr>
      </w:pPr>
    </w:p>
    <w:p w14:paraId="24575482" w14:textId="77777777" w:rsidR="002E1D10" w:rsidRDefault="002E1D10" w:rsidP="002E1D10">
      <w:pPr>
        <w:pStyle w:val="Textkrper"/>
        <w:tabs>
          <w:tab w:val="left" w:pos="426"/>
        </w:tabs>
        <w:spacing w:before="60"/>
        <w:ind w:left="420" w:right="-1" w:hanging="278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bookmarkStart w:id="0" w:name="_Hlk128034383"/>
      <w:proofErr w:type="gramStart"/>
      <w:r w:rsidRPr="00180961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180961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Notöffnung mit mechanischem Energiespeicher für einmalige Öffnung</w:t>
      </w:r>
      <w:r w:rsidRPr="00180961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(CO48, nur für bestimmte Märkte wie Frankreich)</w:t>
      </w:r>
    </w:p>
    <w:bookmarkEnd w:id="0"/>
    <w:p w14:paraId="22EAF935" w14:textId="77777777" w:rsidR="00440C54" w:rsidRPr="001A6CD7" w:rsidRDefault="00440C54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</w:p>
    <w:p w14:paraId="2B6723EC" w14:textId="77777777" w:rsidR="00846CAA" w:rsidRPr="001A6CD7" w:rsidRDefault="00846CAA" w:rsidP="007E5DA9">
      <w:pPr>
        <w:pStyle w:val="berschrift2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Steuerungszusätze</w:t>
      </w:r>
    </w:p>
    <w:p w14:paraId="2ED9DB05" w14:textId="577B0A22" w:rsidR="00846CAA" w:rsidRDefault="00846CAA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7C148A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Funk-Empfänger und Handsender GFU</w:t>
      </w:r>
    </w:p>
    <w:p w14:paraId="432248D6" w14:textId="77777777" w:rsidR="0039757F" w:rsidRPr="00CD2363" w:rsidRDefault="0039757F" w:rsidP="0039757F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INTERFACE </w:t>
      </w:r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CD2363">
        <w:rPr>
          <w:sz w:val="22"/>
          <w:szCs w:val="22"/>
          <w:lang w:val="de-CH"/>
        </w:rPr>
        <w:t>Steuerungserweiterung mit zusätzlichen Ein- und Ausgängen für erweiterte Funktionen</w:t>
      </w:r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</w:p>
    <w:p w14:paraId="15511C80" w14:textId="77777777" w:rsidR="0039757F" w:rsidRPr="00CD2363" w:rsidRDefault="0039757F" w:rsidP="0039757F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Relaisprint montierbar auf Interface mit 4 potentialfreien Ausgängen</w:t>
      </w:r>
    </w:p>
    <w:p w14:paraId="63BF1D69" w14:textId="77777777" w:rsidR="0039757F" w:rsidRPr="00751835" w:rsidRDefault="0039757F" w:rsidP="0039757F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6B410D3" w14:textId="77777777" w:rsidR="00846CAA" w:rsidRPr="001A6CD7" w:rsidRDefault="00846CAA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</w:p>
    <w:p w14:paraId="74F66FD3" w14:textId="77777777" w:rsidR="00715C67" w:rsidRPr="001A6CD7" w:rsidRDefault="00715C67" w:rsidP="007E5DA9">
      <w:pPr>
        <w:pStyle w:val="Textkrper"/>
        <w:tabs>
          <w:tab w:val="left" w:pos="426"/>
        </w:tabs>
        <w:spacing w:before="60"/>
        <w:ind w:left="142"/>
        <w:rPr>
          <w:b/>
          <w:sz w:val="22"/>
          <w:szCs w:val="22"/>
          <w:lang w:val="de-CH"/>
        </w:rPr>
      </w:pPr>
      <w:r w:rsidRPr="001A6CD7">
        <w:rPr>
          <w:b/>
          <w:sz w:val="22"/>
          <w:szCs w:val="22"/>
          <w:lang w:val="de-CH"/>
        </w:rPr>
        <w:t>Verriegelun</w:t>
      </w:r>
      <w:r w:rsidR="00DD5043" w:rsidRPr="001A6CD7">
        <w:rPr>
          <w:b/>
          <w:sz w:val="22"/>
          <w:szCs w:val="22"/>
          <w:lang w:val="de-CH"/>
        </w:rPr>
        <w:t>g RC</w:t>
      </w:r>
    </w:p>
    <w:p w14:paraId="2D2CF78D" w14:textId="77777777" w:rsidR="00DD5043" w:rsidRPr="001A6CD7" w:rsidRDefault="005810BA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Mehrpunktverriegelung</w:t>
      </w:r>
      <w:r w:rsidR="00DD5043" w:rsidRPr="001A6CD7">
        <w:rPr>
          <w:color w:val="231F20"/>
          <w:sz w:val="22"/>
          <w:szCs w:val="22"/>
          <w:lang w:val="de-CH"/>
        </w:rPr>
        <w:t xml:space="preserve"> </w:t>
      </w:r>
      <w:r w:rsidR="00A01E03" w:rsidRPr="001A6CD7">
        <w:rPr>
          <w:color w:val="231F20"/>
          <w:sz w:val="22"/>
          <w:szCs w:val="22"/>
          <w:lang w:val="de-CH"/>
        </w:rPr>
        <w:t>im Flügel montiert</w:t>
      </w:r>
      <w:r w:rsidR="00DD5043" w:rsidRPr="001A6CD7">
        <w:rPr>
          <w:color w:val="231F20"/>
          <w:sz w:val="22"/>
          <w:szCs w:val="22"/>
          <w:lang w:val="de-CH"/>
        </w:rPr>
        <w:t>. 4 massive Stahlschwenkriegel und gesicherte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DD5043" w:rsidRPr="001A6CD7">
        <w:rPr>
          <w:color w:val="231F20"/>
          <w:sz w:val="22"/>
          <w:szCs w:val="22"/>
          <w:lang w:val="de-CH"/>
        </w:rPr>
        <w:t>Schlosskasten bieten hohen Einbruchschutz. Manuelle Entriegelungsmöglichkeit mit Zylinder</w:t>
      </w:r>
    </w:p>
    <w:p w14:paraId="3121A67A" w14:textId="77777777" w:rsidR="00A01E03" w:rsidRPr="001A6CD7" w:rsidRDefault="005810BA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 xml:space="preserve"> Automatisch</w:t>
      </w:r>
    </w:p>
    <w:p w14:paraId="72FC7062" w14:textId="3DE137D9" w:rsidR="005810BA" w:rsidRDefault="005810BA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 xml:space="preserve"> Manuell</w:t>
      </w:r>
    </w:p>
    <w:p w14:paraId="042845AB" w14:textId="77777777" w:rsidR="0039757F" w:rsidRPr="001A6CD7" w:rsidRDefault="0039757F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5970462D" w14:textId="77777777" w:rsidR="005810BA" w:rsidRPr="001A6CD7" w:rsidRDefault="005810BA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43411FD0" w14:textId="77777777" w:rsidR="006A7567" w:rsidRPr="001A6CD7" w:rsidRDefault="002B7379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Option</w:t>
      </w:r>
      <w:r w:rsidR="005810BA" w:rsidRPr="001A6CD7">
        <w:rPr>
          <w:color w:val="231F20"/>
          <w:sz w:val="22"/>
          <w:szCs w:val="22"/>
          <w:lang w:val="de-CH"/>
        </w:rPr>
        <w:t>al:</w:t>
      </w:r>
    </w:p>
    <w:p w14:paraId="346E44E2" w14:textId="77777777" w:rsidR="00161A2C" w:rsidRPr="001A6CD7" w:rsidRDefault="00161A2C" w:rsidP="007E5DA9">
      <w:pPr>
        <w:pStyle w:val="Textkrper"/>
        <w:tabs>
          <w:tab w:val="left" w:pos="426"/>
          <w:tab w:val="left" w:pos="1843"/>
        </w:tabs>
        <w:spacing w:before="60"/>
        <w:ind w:left="426" w:hanging="284"/>
        <w:rPr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5810BA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Überwachung der Flügelposition und der Verriegelungsstellung TUWE (</w:t>
      </w:r>
      <w:proofErr w:type="spellStart"/>
      <w:r w:rsidRPr="001A6CD7">
        <w:rPr>
          <w:color w:val="231F20"/>
          <w:sz w:val="22"/>
          <w:szCs w:val="22"/>
          <w:lang w:val="de-CH"/>
        </w:rPr>
        <w:t>VdS</w:t>
      </w:r>
      <w:proofErr w:type="spellEnd"/>
      <w:r w:rsidRPr="001A6CD7">
        <w:rPr>
          <w:color w:val="231F20"/>
          <w:sz w:val="22"/>
          <w:szCs w:val="22"/>
          <w:lang w:val="de-CH"/>
        </w:rPr>
        <w:t xml:space="preserve">). </w:t>
      </w:r>
      <w:r w:rsidR="005810BA" w:rsidRPr="001A6CD7">
        <w:rPr>
          <w:color w:val="231F20"/>
          <w:sz w:val="22"/>
          <w:szCs w:val="22"/>
          <w:lang w:val="de-CH"/>
        </w:rPr>
        <w:t>z</w:t>
      </w:r>
      <w:r w:rsidRPr="001A6CD7">
        <w:rPr>
          <w:color w:val="231F20"/>
          <w:sz w:val="22"/>
          <w:szCs w:val="22"/>
          <w:lang w:val="de-CH"/>
        </w:rPr>
        <w:t>.B. für den Anschluss an eine Alarmanlage.</w:t>
      </w:r>
    </w:p>
    <w:p w14:paraId="05554F2C" w14:textId="77777777" w:rsidR="00161A2C" w:rsidRPr="001A6CD7" w:rsidRDefault="00161A2C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34CAFFE2" w14:textId="77777777" w:rsidR="007E5DA9" w:rsidRDefault="007E5DA9">
      <w:pPr>
        <w:rPr>
          <w:color w:val="231F20"/>
          <w:lang w:val="de-CH"/>
        </w:rPr>
      </w:pPr>
      <w:r>
        <w:rPr>
          <w:color w:val="231F20"/>
          <w:lang w:val="de-CH"/>
        </w:rPr>
        <w:br w:type="page"/>
      </w:r>
    </w:p>
    <w:p w14:paraId="7E575171" w14:textId="77777777" w:rsidR="00715C67" w:rsidRPr="001A6CD7" w:rsidRDefault="00715C67" w:rsidP="007E5DA9">
      <w:pPr>
        <w:pStyle w:val="berschrift2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lastRenderedPageBreak/>
        <w:t>Sensorik und Personenschutz</w:t>
      </w:r>
    </w:p>
    <w:p w14:paraId="76DC57C1" w14:textId="77777777" w:rsidR="00715C67" w:rsidRPr="001A6CD7" w:rsidRDefault="007F1A6F" w:rsidP="007E5DA9">
      <w:pPr>
        <w:pStyle w:val="Textkrper"/>
        <w:tabs>
          <w:tab w:val="left" w:pos="426"/>
          <w:tab w:val="left" w:pos="1843"/>
        </w:tabs>
        <w:spacing w:before="60"/>
        <w:ind w:left="426" w:hanging="284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ab/>
      </w:r>
      <w:r w:rsidR="00715C67" w:rsidRPr="001A6CD7">
        <w:rPr>
          <w:color w:val="231F20"/>
          <w:sz w:val="22"/>
          <w:szCs w:val="22"/>
          <w:lang w:val="de-CH"/>
        </w:rPr>
        <w:t xml:space="preserve">COMBISCAN-PI, </w:t>
      </w:r>
      <w:r w:rsidR="00765D35" w:rsidRPr="001A6CD7">
        <w:rPr>
          <w:color w:val="231F20"/>
          <w:sz w:val="22"/>
          <w:szCs w:val="22"/>
          <w:lang w:val="de-CH"/>
        </w:rPr>
        <w:t xml:space="preserve">auf der Innenseite </w:t>
      </w:r>
      <w:r w:rsidR="00715C67" w:rsidRPr="001A6CD7">
        <w:rPr>
          <w:color w:val="231F20"/>
          <w:sz w:val="22"/>
          <w:szCs w:val="22"/>
          <w:lang w:val="de-CH"/>
        </w:rPr>
        <w:t>i</w:t>
      </w:r>
      <w:r w:rsidRPr="001A6CD7">
        <w:rPr>
          <w:color w:val="231F20"/>
          <w:sz w:val="22"/>
          <w:szCs w:val="22"/>
          <w:lang w:val="de-CH"/>
        </w:rPr>
        <w:t>m Antriebskasten</w:t>
      </w:r>
      <w:r w:rsidR="00715C67" w:rsidRPr="001A6CD7">
        <w:rPr>
          <w:color w:val="231F20"/>
          <w:sz w:val="22"/>
          <w:szCs w:val="22"/>
          <w:lang w:val="de-CH"/>
        </w:rPr>
        <w:t xml:space="preserve"> integrierter</w:t>
      </w:r>
      <w:r w:rsidR="001447A1" w:rsidRPr="001A6CD7">
        <w:rPr>
          <w:color w:val="231F20"/>
          <w:sz w:val="22"/>
          <w:szCs w:val="22"/>
          <w:lang w:val="de-CH"/>
        </w:rPr>
        <w:t xml:space="preserve"> Öffnungs- und Absicherungssensor.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715C67" w:rsidRPr="001A6CD7">
        <w:rPr>
          <w:color w:val="231F20"/>
          <w:sz w:val="22"/>
          <w:szCs w:val="22"/>
          <w:lang w:val="de-CH"/>
        </w:rPr>
        <w:t>Bewegungsmelder</w:t>
      </w:r>
      <w:r w:rsidR="001447A1" w:rsidRPr="001A6CD7">
        <w:rPr>
          <w:color w:val="231F20"/>
          <w:sz w:val="22"/>
          <w:szCs w:val="22"/>
          <w:lang w:val="de-CH"/>
        </w:rPr>
        <w:t xml:space="preserve"> und</w:t>
      </w:r>
      <w:r w:rsidR="00765D35" w:rsidRPr="001A6CD7">
        <w:rPr>
          <w:color w:val="231F20"/>
          <w:sz w:val="22"/>
          <w:szCs w:val="22"/>
          <w:lang w:val="de-CH"/>
        </w:rPr>
        <w:t xml:space="preserve"> Sicherheitsvorhang für die</w:t>
      </w:r>
      <w:r w:rsidR="00715C67" w:rsidRPr="001A6CD7">
        <w:rPr>
          <w:color w:val="231F20"/>
          <w:sz w:val="22"/>
          <w:szCs w:val="22"/>
          <w:lang w:val="de-CH"/>
        </w:rPr>
        <w:t xml:space="preserve"> zuverlässige</w:t>
      </w:r>
      <w:r w:rsidR="00CD5A8B" w:rsidRPr="001A6CD7">
        <w:rPr>
          <w:color w:val="231F20"/>
          <w:sz w:val="22"/>
          <w:szCs w:val="22"/>
          <w:lang w:val="de-CH"/>
        </w:rPr>
        <w:t xml:space="preserve"> Öffnung und</w:t>
      </w:r>
      <w:r w:rsidR="00715C67" w:rsidRPr="001A6CD7">
        <w:rPr>
          <w:color w:val="231F20"/>
          <w:sz w:val="22"/>
          <w:szCs w:val="22"/>
          <w:lang w:val="de-CH"/>
        </w:rPr>
        <w:t xml:space="preserve"> Überwachung der Schliessbewegung.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765D35" w:rsidRPr="001A6CD7">
        <w:rPr>
          <w:color w:val="231F20"/>
          <w:sz w:val="22"/>
          <w:szCs w:val="22"/>
          <w:lang w:val="de-CH"/>
        </w:rPr>
        <w:t xml:space="preserve">Erfüllt auch die </w:t>
      </w:r>
      <w:r w:rsidR="00715C67" w:rsidRPr="001A6CD7">
        <w:rPr>
          <w:color w:val="231F20"/>
          <w:sz w:val="22"/>
          <w:szCs w:val="22"/>
          <w:lang w:val="de-CH"/>
        </w:rPr>
        <w:t>Anforderungen an Öffnungselemente in Fluchtwegrichtung (redundante Fluchtweglösung).</w:t>
      </w:r>
    </w:p>
    <w:p w14:paraId="7E1F831E" w14:textId="77777777" w:rsidR="00765D35" w:rsidRPr="001A6CD7" w:rsidRDefault="00426E57" w:rsidP="007E5DA9">
      <w:pPr>
        <w:pStyle w:val="Textkrper"/>
        <w:tabs>
          <w:tab w:val="left" w:pos="426"/>
          <w:tab w:val="left" w:pos="1843"/>
        </w:tabs>
        <w:spacing w:before="60"/>
        <w:ind w:left="426" w:hanging="284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765D35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 xml:space="preserve">COMBISCAN-PI, </w:t>
      </w:r>
      <w:r w:rsidR="00765D35" w:rsidRPr="001A6CD7">
        <w:rPr>
          <w:color w:val="231F20"/>
          <w:sz w:val="22"/>
          <w:szCs w:val="22"/>
          <w:lang w:val="de-CH"/>
        </w:rPr>
        <w:t xml:space="preserve">auf der Aussenseite </w:t>
      </w:r>
      <w:r w:rsidRPr="001A6CD7">
        <w:rPr>
          <w:color w:val="231F20"/>
          <w:sz w:val="22"/>
          <w:szCs w:val="22"/>
          <w:lang w:val="de-CH"/>
        </w:rPr>
        <w:t xml:space="preserve">im </w:t>
      </w:r>
      <w:r w:rsidR="00765D35" w:rsidRPr="001A6CD7">
        <w:rPr>
          <w:color w:val="231F20"/>
          <w:sz w:val="22"/>
          <w:szCs w:val="22"/>
          <w:lang w:val="de-CH"/>
        </w:rPr>
        <w:t>Abdeck- o</w:t>
      </w:r>
      <w:r w:rsidRPr="001A6CD7">
        <w:rPr>
          <w:color w:val="231F20"/>
          <w:sz w:val="22"/>
          <w:szCs w:val="22"/>
          <w:lang w:val="de-CH"/>
        </w:rPr>
        <w:t>der Trägerprofil integrierter</w:t>
      </w:r>
      <w:r w:rsidR="00765D35" w:rsidRPr="001A6CD7">
        <w:rPr>
          <w:color w:val="231F20"/>
          <w:sz w:val="22"/>
          <w:szCs w:val="22"/>
          <w:lang w:val="de-CH"/>
        </w:rPr>
        <w:t xml:space="preserve"> Öffnungs- und Absicherungssensor.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765D35" w:rsidRPr="001A6CD7">
        <w:rPr>
          <w:color w:val="231F20"/>
          <w:sz w:val="22"/>
          <w:szCs w:val="22"/>
          <w:lang w:val="de-CH"/>
        </w:rPr>
        <w:t>Bewegungsmelder</w:t>
      </w:r>
      <w:r w:rsidR="007E5DA9">
        <w:rPr>
          <w:color w:val="231F20"/>
          <w:sz w:val="22"/>
          <w:szCs w:val="22"/>
          <w:lang w:val="de-CH"/>
        </w:rPr>
        <w:t xml:space="preserve"> und</w:t>
      </w:r>
      <w:r w:rsidR="00765D35" w:rsidRPr="001A6CD7">
        <w:rPr>
          <w:color w:val="231F20"/>
          <w:sz w:val="22"/>
          <w:szCs w:val="22"/>
          <w:lang w:val="de-CH"/>
        </w:rPr>
        <w:t xml:space="preserve"> Sicherheitsvorhang für die zuverlässige</w:t>
      </w:r>
      <w:r w:rsidR="00CD5A8B" w:rsidRPr="001A6CD7">
        <w:rPr>
          <w:color w:val="231F20"/>
          <w:sz w:val="22"/>
          <w:szCs w:val="22"/>
          <w:lang w:val="de-CH"/>
        </w:rPr>
        <w:t xml:space="preserve"> Öffnung und</w:t>
      </w:r>
      <w:r w:rsidR="00765D35" w:rsidRPr="001A6CD7">
        <w:rPr>
          <w:color w:val="231F20"/>
          <w:sz w:val="22"/>
          <w:szCs w:val="22"/>
          <w:lang w:val="de-CH"/>
        </w:rPr>
        <w:t xml:space="preserve"> Überwachung der</w:t>
      </w:r>
      <w:r w:rsidR="00CD5A8B" w:rsidRPr="001A6CD7">
        <w:rPr>
          <w:color w:val="231F20"/>
          <w:sz w:val="22"/>
          <w:szCs w:val="22"/>
          <w:lang w:val="de-CH"/>
        </w:rPr>
        <w:t xml:space="preserve"> </w:t>
      </w:r>
      <w:r w:rsidR="00765D35" w:rsidRPr="001A6CD7">
        <w:rPr>
          <w:color w:val="231F20"/>
          <w:sz w:val="22"/>
          <w:szCs w:val="22"/>
          <w:lang w:val="de-CH"/>
        </w:rPr>
        <w:t>Schliessbewegung.</w:t>
      </w:r>
    </w:p>
    <w:p w14:paraId="19F6076B" w14:textId="77777777" w:rsidR="00765D35" w:rsidRPr="001A6CD7" w:rsidRDefault="00715C67" w:rsidP="007E5DA9">
      <w:pPr>
        <w:pStyle w:val="Textkrper"/>
        <w:tabs>
          <w:tab w:val="left" w:pos="426"/>
          <w:tab w:val="left" w:pos="1843"/>
        </w:tabs>
        <w:spacing w:before="60"/>
        <w:ind w:left="426" w:hanging="284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765D35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 xml:space="preserve">COMBISCAN-SM, </w:t>
      </w:r>
      <w:r w:rsidR="00765D35" w:rsidRPr="001A6CD7">
        <w:rPr>
          <w:color w:val="231F20"/>
          <w:sz w:val="22"/>
          <w:szCs w:val="22"/>
          <w:lang w:val="de-CH"/>
        </w:rPr>
        <w:t xml:space="preserve">für AP-Montage an </w:t>
      </w:r>
      <w:r w:rsidRPr="001A6CD7">
        <w:rPr>
          <w:color w:val="231F20"/>
          <w:sz w:val="22"/>
          <w:szCs w:val="22"/>
          <w:lang w:val="de-CH"/>
        </w:rPr>
        <w:t>Sturz oder Fassade</w:t>
      </w:r>
      <w:r w:rsidR="00765D35" w:rsidRPr="001A6CD7">
        <w:rPr>
          <w:color w:val="231F20"/>
          <w:sz w:val="22"/>
          <w:szCs w:val="22"/>
          <w:lang w:val="de-CH"/>
        </w:rPr>
        <w:t>. Öffnungs- und Absicherungssensor.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765D35" w:rsidRPr="001A6CD7">
        <w:rPr>
          <w:color w:val="231F20"/>
          <w:sz w:val="22"/>
          <w:szCs w:val="22"/>
          <w:lang w:val="de-CH"/>
        </w:rPr>
        <w:t>Bewegungsmelder</w:t>
      </w:r>
      <w:r w:rsidR="007E5DA9">
        <w:rPr>
          <w:color w:val="231F20"/>
          <w:sz w:val="22"/>
          <w:szCs w:val="22"/>
          <w:lang w:val="de-CH"/>
        </w:rPr>
        <w:t xml:space="preserve"> und </w:t>
      </w:r>
      <w:r w:rsidR="00765D35" w:rsidRPr="001A6CD7">
        <w:rPr>
          <w:color w:val="231F20"/>
          <w:sz w:val="22"/>
          <w:szCs w:val="22"/>
          <w:lang w:val="de-CH"/>
        </w:rPr>
        <w:t>Sicherheitsvorhang für die zuverlässige</w:t>
      </w:r>
      <w:r w:rsidR="00CD5A8B" w:rsidRPr="001A6CD7">
        <w:rPr>
          <w:color w:val="231F20"/>
          <w:sz w:val="22"/>
          <w:szCs w:val="22"/>
          <w:lang w:val="de-CH"/>
        </w:rPr>
        <w:t xml:space="preserve"> Öffnung und</w:t>
      </w:r>
      <w:r w:rsidR="00765D35" w:rsidRPr="001A6CD7">
        <w:rPr>
          <w:color w:val="231F20"/>
          <w:sz w:val="22"/>
          <w:szCs w:val="22"/>
          <w:lang w:val="de-CH"/>
        </w:rPr>
        <w:t xml:space="preserve"> Überwachung der Schliessbewegung.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765D35" w:rsidRPr="001A6CD7">
        <w:rPr>
          <w:color w:val="231F20"/>
          <w:sz w:val="22"/>
          <w:szCs w:val="22"/>
          <w:lang w:val="de-CH"/>
        </w:rPr>
        <w:tab/>
        <w:t>Erfüllt auch die Anforderungen an Öffnungselemente in Fluchtwegrichtung (redundante Fluchtweglösung).</w:t>
      </w:r>
    </w:p>
    <w:p w14:paraId="0E874E8B" w14:textId="77777777" w:rsidR="00765D35" w:rsidRPr="001A6CD7" w:rsidRDefault="00715C67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765D35" w:rsidRPr="001A6CD7">
        <w:rPr>
          <w:color w:val="231F20"/>
          <w:sz w:val="22"/>
          <w:szCs w:val="22"/>
          <w:lang w:val="de-CH"/>
        </w:rPr>
        <w:tab/>
        <w:t>SAFESCAN-PI, auf der Innenseite im Antriebskasten integrierter Absicherungssensor.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765D35" w:rsidRPr="001A6CD7">
        <w:rPr>
          <w:color w:val="231F20"/>
          <w:sz w:val="22"/>
          <w:szCs w:val="22"/>
          <w:lang w:val="de-CH"/>
        </w:rPr>
        <w:tab/>
        <w:t>Sicherheitsvorhang für die zuv</w:t>
      </w:r>
      <w:r w:rsidRPr="001A6CD7">
        <w:rPr>
          <w:color w:val="231F20"/>
          <w:sz w:val="22"/>
          <w:szCs w:val="22"/>
          <w:lang w:val="de-CH"/>
        </w:rPr>
        <w:t>erlässige Überwachung der Nebenschliesskante</w:t>
      </w:r>
      <w:r w:rsidR="00CD5A8B" w:rsidRPr="001A6CD7">
        <w:rPr>
          <w:color w:val="231F20"/>
          <w:sz w:val="22"/>
          <w:szCs w:val="22"/>
          <w:lang w:val="de-CH"/>
        </w:rPr>
        <w:t>/</w:t>
      </w:r>
      <w:r w:rsidRPr="001A6CD7">
        <w:rPr>
          <w:color w:val="231F20"/>
          <w:sz w:val="22"/>
          <w:szCs w:val="22"/>
          <w:lang w:val="de-CH"/>
        </w:rPr>
        <w:t>n beim Öffnen</w:t>
      </w:r>
      <w:r w:rsidR="00765D35" w:rsidRPr="001A6CD7">
        <w:rPr>
          <w:color w:val="231F20"/>
          <w:sz w:val="22"/>
          <w:szCs w:val="22"/>
          <w:lang w:val="de-CH"/>
        </w:rPr>
        <w:t>.</w:t>
      </w:r>
    </w:p>
    <w:p w14:paraId="77DCE696" w14:textId="77777777" w:rsidR="00765D35" w:rsidRPr="001A6CD7" w:rsidRDefault="00765D35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7086FC41" w14:textId="77777777" w:rsidR="00715C67" w:rsidRPr="001A6CD7" w:rsidRDefault="00715C67" w:rsidP="007E5DA9">
      <w:pPr>
        <w:pStyle w:val="berschrift2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Bedienungselemente</w:t>
      </w:r>
    </w:p>
    <w:p w14:paraId="05883BE2" w14:textId="77777777" w:rsidR="00715C67" w:rsidRPr="001A6CD7" w:rsidRDefault="00715C67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 xml:space="preserve">Digitales </w:t>
      </w:r>
      <w:r w:rsidRPr="004866B0">
        <w:rPr>
          <w:color w:val="231F20"/>
          <w:sz w:val="22"/>
          <w:szCs w:val="22"/>
          <w:lang w:val="de-CH"/>
        </w:rPr>
        <w:t>Control Panel</w:t>
      </w:r>
      <w:r w:rsidRPr="001A6CD7">
        <w:rPr>
          <w:color w:val="231F20"/>
          <w:sz w:val="22"/>
          <w:szCs w:val="22"/>
          <w:lang w:val="de-CH"/>
        </w:rPr>
        <w:t xml:space="preserve"> mit beleuchtetem Touch Display für die Wahl der Türfunktion,</w:t>
      </w:r>
      <w:r w:rsidR="007E5DA9">
        <w:rPr>
          <w:color w:val="231F20"/>
          <w:sz w:val="22"/>
          <w:szCs w:val="22"/>
          <w:lang w:val="de-CH"/>
        </w:rPr>
        <w:br/>
      </w:r>
      <w:r w:rsidRPr="001A6CD7">
        <w:rPr>
          <w:color w:val="231F20"/>
          <w:sz w:val="22"/>
          <w:szCs w:val="22"/>
          <w:lang w:val="de-CH"/>
        </w:rPr>
        <w:t>zum Einstellen</w:t>
      </w:r>
      <w:r w:rsidR="00EF203C" w:rsidRPr="001A6CD7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aller</w:t>
      </w:r>
      <w:r w:rsidR="00EF203C" w:rsidRPr="001A6CD7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Türparameter und Ablesen der Betriebsdaten.</w:t>
      </w:r>
    </w:p>
    <w:p w14:paraId="551EBF2E" w14:textId="77777777" w:rsidR="00715C67" w:rsidRPr="001A6CD7" w:rsidRDefault="00715C67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sz w:val="22"/>
          <w:szCs w:val="22"/>
          <w:lang w:val="de-CH"/>
        </w:rPr>
      </w:pPr>
      <w:r w:rsidRPr="001A6CD7">
        <w:rPr>
          <w:color w:val="231F20"/>
          <w:sz w:val="22"/>
          <w:szCs w:val="22"/>
          <w:lang w:val="de-CH"/>
        </w:rPr>
        <w:t>Einbau</w:t>
      </w:r>
      <w:r w:rsidR="003340F1" w:rsidRPr="001A6CD7">
        <w:rPr>
          <w:color w:val="231F20"/>
          <w:sz w:val="22"/>
          <w:szCs w:val="22"/>
          <w:lang w:val="de-CH"/>
        </w:rPr>
        <w:t xml:space="preserve"> Control Panel</w:t>
      </w:r>
      <w:r w:rsidRPr="001A6CD7">
        <w:rPr>
          <w:color w:val="231F20"/>
          <w:sz w:val="22"/>
          <w:szCs w:val="22"/>
          <w:lang w:val="de-CH"/>
        </w:rPr>
        <w:t>:</w:t>
      </w:r>
    </w:p>
    <w:p w14:paraId="179918DC" w14:textId="77777777" w:rsidR="00715C67" w:rsidRPr="001A6CD7" w:rsidRDefault="00715C67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</w:t>
      </w:r>
      <w:r w:rsidR="00971693" w:rsidRPr="001A6CD7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)</w:t>
      </w:r>
      <w:proofErr w:type="gramEnd"/>
      <w:r w:rsidR="00971693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im Antriebskasten (auf der Steuerung montiert)</w:t>
      </w:r>
    </w:p>
    <w:p w14:paraId="675B7EE5" w14:textId="77777777" w:rsidR="00715C67" w:rsidRPr="001A6CD7" w:rsidRDefault="00715C67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971693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 xml:space="preserve">mit Feller </w:t>
      </w:r>
      <w:proofErr w:type="spellStart"/>
      <w:r w:rsidRPr="001A6CD7">
        <w:rPr>
          <w:color w:val="231F20"/>
          <w:sz w:val="22"/>
          <w:szCs w:val="22"/>
          <w:lang w:val="de-CH"/>
        </w:rPr>
        <w:t>Ediziodue</w:t>
      </w:r>
      <w:proofErr w:type="spellEnd"/>
      <w:r w:rsidRPr="001A6CD7">
        <w:rPr>
          <w:color w:val="231F20"/>
          <w:sz w:val="22"/>
          <w:szCs w:val="22"/>
          <w:lang w:val="de-CH"/>
        </w:rPr>
        <w:t xml:space="preserve"> </w:t>
      </w:r>
      <w:r w:rsidR="00CD5A8B" w:rsidRPr="001A6CD7">
        <w:rPr>
          <w:color w:val="231F20"/>
          <w:sz w:val="22"/>
          <w:szCs w:val="22"/>
          <w:lang w:val="de-CH"/>
        </w:rPr>
        <w:t>UP-</w:t>
      </w:r>
      <w:r w:rsidRPr="001A6CD7">
        <w:rPr>
          <w:color w:val="231F20"/>
          <w:sz w:val="22"/>
          <w:szCs w:val="22"/>
          <w:lang w:val="de-CH"/>
        </w:rPr>
        <w:t>Kunststoffrahmen, weiss. Für Montage in UP-Dose</w:t>
      </w:r>
    </w:p>
    <w:p w14:paraId="3C200244" w14:textId="77777777" w:rsidR="00715C67" w:rsidRPr="001A6CD7" w:rsidRDefault="00715C67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971693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 xml:space="preserve">mit Feller </w:t>
      </w:r>
      <w:proofErr w:type="spellStart"/>
      <w:r w:rsidRPr="001A6CD7">
        <w:rPr>
          <w:color w:val="231F20"/>
          <w:sz w:val="22"/>
          <w:szCs w:val="22"/>
          <w:lang w:val="de-CH"/>
        </w:rPr>
        <w:t>Ediziodue</w:t>
      </w:r>
      <w:proofErr w:type="spellEnd"/>
      <w:r w:rsidRPr="001A6CD7">
        <w:rPr>
          <w:color w:val="231F20"/>
          <w:sz w:val="22"/>
          <w:szCs w:val="22"/>
          <w:lang w:val="de-CH"/>
        </w:rPr>
        <w:t xml:space="preserve"> </w:t>
      </w:r>
      <w:r w:rsidR="003340F1" w:rsidRPr="001A6CD7">
        <w:rPr>
          <w:color w:val="231F20"/>
          <w:sz w:val="22"/>
          <w:szCs w:val="22"/>
          <w:lang w:val="de-CH"/>
        </w:rPr>
        <w:t>AP-</w:t>
      </w:r>
      <w:r w:rsidRPr="001A6CD7">
        <w:rPr>
          <w:color w:val="231F20"/>
          <w:sz w:val="22"/>
          <w:szCs w:val="22"/>
          <w:lang w:val="de-CH"/>
        </w:rPr>
        <w:t>Kunststoffrahmen, weiss. Für AP-Montage</w:t>
      </w:r>
    </w:p>
    <w:p w14:paraId="3303B3D6" w14:textId="77777777" w:rsidR="00715C67" w:rsidRPr="001A6CD7" w:rsidRDefault="00715C67" w:rsidP="007E5DA9">
      <w:pPr>
        <w:pStyle w:val="Textkrper"/>
        <w:tabs>
          <w:tab w:val="left" w:pos="426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3016D702" w14:textId="473C74E6" w:rsidR="00715C67" w:rsidRPr="007E5DA9" w:rsidRDefault="00715C67" w:rsidP="004866B0">
      <w:pPr>
        <w:pStyle w:val="Textkrper"/>
        <w:tabs>
          <w:tab w:val="left" w:pos="426"/>
          <w:tab w:val="left" w:pos="1843"/>
        </w:tabs>
        <w:spacing w:before="60"/>
        <w:ind w:left="426" w:hanging="284"/>
        <w:rPr>
          <w:color w:val="231F20"/>
          <w:sz w:val="22"/>
          <w:szCs w:val="22"/>
          <w:lang w:val="de-CH"/>
        </w:rPr>
      </w:pPr>
      <w:proofErr w:type="gramStart"/>
      <w:r w:rsidRPr="007E5DA9">
        <w:rPr>
          <w:color w:val="231F20"/>
          <w:sz w:val="22"/>
          <w:szCs w:val="22"/>
          <w:lang w:val="de-CH"/>
        </w:rPr>
        <w:t>( )</w:t>
      </w:r>
      <w:proofErr w:type="gramEnd"/>
      <w:r w:rsidR="000F1914" w:rsidRPr="007E5DA9">
        <w:rPr>
          <w:color w:val="231F20"/>
          <w:sz w:val="22"/>
          <w:szCs w:val="22"/>
          <w:lang w:val="de-CH"/>
        </w:rPr>
        <w:tab/>
      </w:r>
      <w:r w:rsidR="00A218D9" w:rsidRPr="007E5DA9">
        <w:rPr>
          <w:color w:val="231F20"/>
          <w:sz w:val="22"/>
          <w:szCs w:val="22"/>
          <w:lang w:val="de-CH"/>
        </w:rPr>
        <w:t>KOMBI-</w:t>
      </w:r>
      <w:r w:rsidRPr="007E5DA9">
        <w:rPr>
          <w:color w:val="231F20"/>
          <w:sz w:val="22"/>
          <w:szCs w:val="22"/>
          <w:lang w:val="de-CH"/>
        </w:rPr>
        <w:t>Control Panel mit Schlüssel-Zylinder</w:t>
      </w:r>
      <w:r w:rsidR="00A218D9" w:rsidRPr="007E5DA9">
        <w:rPr>
          <w:color w:val="231F20"/>
          <w:sz w:val="22"/>
          <w:szCs w:val="22"/>
          <w:lang w:val="de-CH"/>
        </w:rPr>
        <w:t xml:space="preserve"> zur Umschaltung der Betriebsart NACHT-AUTOMAT</w:t>
      </w:r>
      <w:r w:rsidR="00394EC5">
        <w:rPr>
          <w:color w:val="231F20"/>
          <w:sz w:val="22"/>
          <w:szCs w:val="22"/>
          <w:lang w:val="de-CH"/>
        </w:rPr>
        <w:t xml:space="preserve"> </w:t>
      </w:r>
      <w:r w:rsidR="00A218D9" w:rsidRPr="007E5DA9">
        <w:rPr>
          <w:color w:val="231F20"/>
          <w:sz w:val="22"/>
          <w:szCs w:val="22"/>
          <w:lang w:val="de-CH"/>
        </w:rPr>
        <w:t>(für redundante Anlagen)</w:t>
      </w:r>
      <w:r w:rsidR="004866B0">
        <w:rPr>
          <w:color w:val="231F20"/>
          <w:sz w:val="22"/>
          <w:szCs w:val="22"/>
          <w:lang w:val="de-CH"/>
        </w:rPr>
        <w:t xml:space="preserve">. </w:t>
      </w:r>
      <w:r w:rsidRPr="007E5DA9">
        <w:rPr>
          <w:color w:val="231F20"/>
          <w:sz w:val="22"/>
          <w:szCs w:val="22"/>
          <w:lang w:val="de-CH"/>
        </w:rPr>
        <w:t>Beleuchtetes Touch Display für die Wahl der Türfunktion, zum Einstellen aller Türparameter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Pr="007E5DA9">
        <w:rPr>
          <w:color w:val="231F20"/>
          <w:sz w:val="22"/>
          <w:szCs w:val="22"/>
          <w:lang w:val="de-CH"/>
        </w:rPr>
        <w:t xml:space="preserve">und Ablesen der Betriebsdaten. Feller </w:t>
      </w:r>
      <w:proofErr w:type="spellStart"/>
      <w:r w:rsidRPr="007E5DA9">
        <w:rPr>
          <w:color w:val="231F20"/>
          <w:sz w:val="22"/>
          <w:szCs w:val="22"/>
          <w:lang w:val="de-CH"/>
        </w:rPr>
        <w:t>Ediziodue</w:t>
      </w:r>
      <w:proofErr w:type="spellEnd"/>
      <w:r w:rsidRPr="007E5DA9">
        <w:rPr>
          <w:color w:val="231F20"/>
          <w:sz w:val="22"/>
          <w:szCs w:val="22"/>
          <w:lang w:val="de-CH"/>
        </w:rPr>
        <w:t xml:space="preserve"> Kunststoffrahmen, weiss.</w:t>
      </w:r>
    </w:p>
    <w:p w14:paraId="77433F64" w14:textId="77777777" w:rsidR="00A218D9" w:rsidRPr="007E5DA9" w:rsidRDefault="00A218D9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7E5DA9">
        <w:rPr>
          <w:color w:val="231F20"/>
          <w:sz w:val="22"/>
          <w:szCs w:val="22"/>
          <w:lang w:val="de-CH"/>
        </w:rPr>
        <w:t>( )</w:t>
      </w:r>
      <w:proofErr w:type="gramEnd"/>
      <w:r w:rsidR="000F1914" w:rsidRPr="007E5DA9">
        <w:rPr>
          <w:color w:val="231F20"/>
          <w:sz w:val="22"/>
          <w:szCs w:val="22"/>
          <w:lang w:val="de-CH"/>
        </w:rPr>
        <w:tab/>
      </w:r>
      <w:r w:rsidRPr="007E5DA9">
        <w:rPr>
          <w:color w:val="231F20"/>
          <w:sz w:val="22"/>
          <w:szCs w:val="22"/>
          <w:lang w:val="de-CH"/>
        </w:rPr>
        <w:t>KOMBI-Control Panel mit Schlüssel-Zylinder zum Sperren der gewählten Betriebsart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0F1914" w:rsidRPr="007E5DA9">
        <w:rPr>
          <w:color w:val="231F20"/>
          <w:sz w:val="22"/>
          <w:szCs w:val="22"/>
          <w:lang w:val="de-CH"/>
        </w:rPr>
        <w:tab/>
      </w:r>
      <w:r w:rsidRPr="007E5DA9">
        <w:rPr>
          <w:color w:val="231F20"/>
          <w:sz w:val="22"/>
          <w:szCs w:val="22"/>
          <w:lang w:val="de-CH"/>
        </w:rPr>
        <w:t>Beleuchtetes Touch Display für die Wahl der Türfunktion, zum Einstellen aller Türparameter</w:t>
      </w:r>
      <w:r w:rsidR="007E5DA9">
        <w:rPr>
          <w:color w:val="231F20"/>
          <w:sz w:val="22"/>
          <w:szCs w:val="22"/>
          <w:lang w:val="de-CH"/>
        </w:rPr>
        <w:t xml:space="preserve"> </w:t>
      </w:r>
      <w:r w:rsidR="000F1914" w:rsidRPr="007E5DA9">
        <w:rPr>
          <w:color w:val="231F20"/>
          <w:sz w:val="22"/>
          <w:szCs w:val="22"/>
          <w:lang w:val="de-CH"/>
        </w:rPr>
        <w:tab/>
      </w:r>
      <w:r w:rsidRPr="007E5DA9">
        <w:rPr>
          <w:color w:val="231F20"/>
          <w:sz w:val="22"/>
          <w:szCs w:val="22"/>
          <w:lang w:val="de-CH"/>
        </w:rPr>
        <w:t xml:space="preserve">und Ablesen der Betriebsdaten. Feller </w:t>
      </w:r>
      <w:proofErr w:type="spellStart"/>
      <w:r w:rsidRPr="007E5DA9">
        <w:rPr>
          <w:color w:val="231F20"/>
          <w:sz w:val="22"/>
          <w:szCs w:val="22"/>
          <w:lang w:val="de-CH"/>
        </w:rPr>
        <w:t>Ediziodue</w:t>
      </w:r>
      <w:proofErr w:type="spellEnd"/>
      <w:r w:rsidRPr="007E5DA9">
        <w:rPr>
          <w:color w:val="231F20"/>
          <w:sz w:val="22"/>
          <w:szCs w:val="22"/>
          <w:lang w:val="de-CH"/>
        </w:rPr>
        <w:t xml:space="preserve"> Kunststoffrahmen, weiss.</w:t>
      </w:r>
    </w:p>
    <w:p w14:paraId="69E3CD19" w14:textId="77777777" w:rsidR="003340F1" w:rsidRPr="007E5DA9" w:rsidRDefault="003340F1" w:rsidP="007E5DA9">
      <w:pPr>
        <w:pStyle w:val="Textkrper"/>
        <w:tabs>
          <w:tab w:val="left" w:pos="426"/>
        </w:tabs>
        <w:spacing w:before="60"/>
        <w:ind w:left="142"/>
        <w:rPr>
          <w:sz w:val="22"/>
          <w:szCs w:val="22"/>
          <w:lang w:val="de-CH"/>
        </w:rPr>
      </w:pPr>
      <w:r w:rsidRPr="007E5DA9">
        <w:rPr>
          <w:color w:val="231F20"/>
          <w:sz w:val="22"/>
          <w:szCs w:val="22"/>
          <w:lang w:val="de-CH"/>
        </w:rPr>
        <w:t xml:space="preserve">Einbau </w:t>
      </w:r>
      <w:r w:rsidR="00553A7B" w:rsidRPr="007E5DA9">
        <w:rPr>
          <w:color w:val="231F20"/>
          <w:sz w:val="22"/>
          <w:szCs w:val="22"/>
          <w:lang w:val="de-CH"/>
        </w:rPr>
        <w:t>KOMBI-C</w:t>
      </w:r>
      <w:r w:rsidRPr="007E5DA9">
        <w:rPr>
          <w:color w:val="231F20"/>
          <w:sz w:val="22"/>
          <w:szCs w:val="22"/>
          <w:lang w:val="de-CH"/>
        </w:rPr>
        <w:t>ontrol Panel:</w:t>
      </w:r>
    </w:p>
    <w:p w14:paraId="634015F7" w14:textId="77777777" w:rsidR="003340F1" w:rsidRPr="007E5DA9" w:rsidRDefault="003340F1" w:rsidP="007E5DA9">
      <w:pPr>
        <w:pStyle w:val="Textkrper"/>
        <w:tabs>
          <w:tab w:val="left" w:pos="426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7E5DA9">
        <w:rPr>
          <w:color w:val="231F20"/>
          <w:sz w:val="22"/>
          <w:szCs w:val="22"/>
          <w:lang w:val="de-CH"/>
        </w:rPr>
        <w:t>( )</w:t>
      </w:r>
      <w:proofErr w:type="gramEnd"/>
      <w:r w:rsidRPr="007E5DA9">
        <w:rPr>
          <w:color w:val="231F20"/>
          <w:sz w:val="22"/>
          <w:szCs w:val="22"/>
          <w:lang w:val="de-CH"/>
        </w:rPr>
        <w:t xml:space="preserve"> </w:t>
      </w:r>
      <w:r w:rsidR="00553A7B" w:rsidRPr="007E5DA9">
        <w:rPr>
          <w:color w:val="231F20"/>
          <w:sz w:val="22"/>
          <w:szCs w:val="22"/>
          <w:lang w:val="de-CH"/>
        </w:rPr>
        <w:t xml:space="preserve">mit Feller </w:t>
      </w:r>
      <w:proofErr w:type="spellStart"/>
      <w:r w:rsidR="00553A7B" w:rsidRPr="007E5DA9">
        <w:rPr>
          <w:color w:val="231F20"/>
          <w:sz w:val="22"/>
          <w:szCs w:val="22"/>
          <w:lang w:val="de-CH"/>
        </w:rPr>
        <w:t>Ediziodue</w:t>
      </w:r>
      <w:proofErr w:type="spellEnd"/>
      <w:r w:rsidR="00553A7B" w:rsidRPr="007E5DA9">
        <w:rPr>
          <w:color w:val="231F20"/>
          <w:sz w:val="22"/>
          <w:szCs w:val="22"/>
          <w:lang w:val="de-CH"/>
        </w:rPr>
        <w:t xml:space="preserve"> </w:t>
      </w:r>
      <w:r w:rsidR="00CD5A8B" w:rsidRPr="007E5DA9">
        <w:rPr>
          <w:color w:val="231F20"/>
          <w:sz w:val="22"/>
          <w:szCs w:val="22"/>
          <w:lang w:val="de-CH"/>
        </w:rPr>
        <w:t>UP-</w:t>
      </w:r>
      <w:r w:rsidR="00553A7B" w:rsidRPr="007E5DA9">
        <w:rPr>
          <w:color w:val="231F20"/>
          <w:sz w:val="22"/>
          <w:szCs w:val="22"/>
          <w:lang w:val="de-CH"/>
        </w:rPr>
        <w:t>Kunststoffrahmen, weiss</w:t>
      </w:r>
      <w:r w:rsidR="004866B0">
        <w:rPr>
          <w:color w:val="231F20"/>
          <w:sz w:val="22"/>
          <w:szCs w:val="22"/>
          <w:lang w:val="de-CH"/>
        </w:rPr>
        <w:t>.</w:t>
      </w:r>
      <w:r w:rsidR="00553A7B" w:rsidRPr="007E5DA9">
        <w:rPr>
          <w:color w:val="231F20"/>
          <w:sz w:val="22"/>
          <w:szCs w:val="22"/>
          <w:lang w:val="de-CH"/>
        </w:rPr>
        <w:t xml:space="preserve"> F</w:t>
      </w:r>
      <w:r w:rsidRPr="007E5DA9">
        <w:rPr>
          <w:color w:val="231F20"/>
          <w:sz w:val="22"/>
          <w:szCs w:val="22"/>
          <w:lang w:val="de-CH"/>
        </w:rPr>
        <w:t xml:space="preserve">ür </w:t>
      </w:r>
      <w:r w:rsidR="000F1914" w:rsidRPr="007E5DA9">
        <w:rPr>
          <w:color w:val="231F20"/>
          <w:sz w:val="22"/>
          <w:szCs w:val="22"/>
          <w:lang w:val="de-CH"/>
        </w:rPr>
        <w:t>UP-</w:t>
      </w:r>
      <w:r w:rsidRPr="007E5DA9">
        <w:rPr>
          <w:color w:val="231F20"/>
          <w:sz w:val="22"/>
          <w:szCs w:val="22"/>
          <w:lang w:val="de-CH"/>
        </w:rPr>
        <w:t>Montage in Doppeldose</w:t>
      </w:r>
      <w:r w:rsidR="00553A7B" w:rsidRPr="007E5DA9">
        <w:rPr>
          <w:color w:val="231F20"/>
          <w:sz w:val="22"/>
          <w:szCs w:val="22"/>
          <w:lang w:val="de-CH"/>
        </w:rPr>
        <w:t xml:space="preserve"> </w:t>
      </w:r>
      <w:r w:rsidRPr="007E5DA9">
        <w:rPr>
          <w:color w:val="231F20"/>
          <w:sz w:val="22"/>
          <w:szCs w:val="22"/>
          <w:lang w:val="de-CH"/>
        </w:rPr>
        <w:t>(Tiefe 1 ½)</w:t>
      </w:r>
    </w:p>
    <w:p w14:paraId="2C97956D" w14:textId="77777777" w:rsidR="003340F1" w:rsidRPr="001A6CD7" w:rsidRDefault="003340F1" w:rsidP="007E5DA9">
      <w:pPr>
        <w:pStyle w:val="Textkrper"/>
        <w:tabs>
          <w:tab w:val="left" w:pos="426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Pr="001A6CD7">
        <w:rPr>
          <w:color w:val="231F20"/>
          <w:sz w:val="22"/>
          <w:szCs w:val="22"/>
          <w:lang w:val="de-CH"/>
        </w:rPr>
        <w:t xml:space="preserve"> mit Feller </w:t>
      </w:r>
      <w:proofErr w:type="spellStart"/>
      <w:r w:rsidRPr="001A6CD7">
        <w:rPr>
          <w:color w:val="231F20"/>
          <w:sz w:val="22"/>
          <w:szCs w:val="22"/>
          <w:lang w:val="de-CH"/>
        </w:rPr>
        <w:t>Ediziodue</w:t>
      </w:r>
      <w:proofErr w:type="spellEnd"/>
      <w:r w:rsidRPr="001A6CD7">
        <w:rPr>
          <w:color w:val="231F20"/>
          <w:sz w:val="22"/>
          <w:szCs w:val="22"/>
          <w:lang w:val="de-CH"/>
        </w:rPr>
        <w:t xml:space="preserve"> AP-Kunststoffrahmen, weiss. Für AP-Montage</w:t>
      </w:r>
    </w:p>
    <w:p w14:paraId="4E4C3144" w14:textId="77777777" w:rsidR="00A40EBB" w:rsidRPr="001A6CD7" w:rsidRDefault="00A40EBB" w:rsidP="007E5DA9">
      <w:pPr>
        <w:pStyle w:val="Textkrper"/>
        <w:tabs>
          <w:tab w:val="left" w:pos="426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5C0AE028" w14:textId="77777777" w:rsidR="00A40EBB" w:rsidRPr="001A6CD7" w:rsidRDefault="00A40EBB" w:rsidP="007E5DA9">
      <w:pPr>
        <w:pStyle w:val="Textkrper"/>
        <w:tabs>
          <w:tab w:val="left" w:pos="426"/>
        </w:tabs>
        <w:spacing w:before="60"/>
        <w:ind w:left="142"/>
        <w:rPr>
          <w:b/>
          <w:color w:val="231F20"/>
          <w:sz w:val="22"/>
          <w:szCs w:val="22"/>
          <w:lang w:val="de-CH"/>
        </w:rPr>
      </w:pPr>
      <w:r w:rsidRPr="001A6CD7">
        <w:rPr>
          <w:b/>
          <w:color w:val="231F20"/>
          <w:sz w:val="22"/>
          <w:szCs w:val="22"/>
          <w:lang w:val="de-CH"/>
        </w:rPr>
        <w:t>Betätigungselemente</w:t>
      </w:r>
    </w:p>
    <w:p w14:paraId="2846524C" w14:textId="77777777" w:rsidR="003340F1" w:rsidRPr="001A6CD7" w:rsidRDefault="003340F1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A40EBB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 xml:space="preserve">Berührungsloser </w:t>
      </w:r>
      <w:r w:rsidR="006B2D64" w:rsidRPr="001A6CD7">
        <w:rPr>
          <w:color w:val="231F20"/>
          <w:sz w:val="22"/>
          <w:szCs w:val="22"/>
          <w:lang w:val="de-CH"/>
        </w:rPr>
        <w:t xml:space="preserve">Taster </w:t>
      </w:r>
      <w:proofErr w:type="spellStart"/>
      <w:r w:rsidR="006B2D64" w:rsidRPr="001A6CD7">
        <w:rPr>
          <w:color w:val="231F20"/>
          <w:sz w:val="22"/>
          <w:szCs w:val="22"/>
          <w:lang w:val="de-CH"/>
        </w:rPr>
        <w:t>CleanSwitch</w:t>
      </w:r>
      <w:proofErr w:type="spellEnd"/>
      <w:r w:rsidR="006B2D64" w:rsidRPr="001A6CD7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 xml:space="preserve"> für optimale hygienische Verhältnisse</w:t>
      </w:r>
    </w:p>
    <w:p w14:paraId="2CCFF970" w14:textId="77777777" w:rsidR="0023795B" w:rsidRPr="001A6CD7" w:rsidRDefault="0023795B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A40EBB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Taster AUF, weiss,</w:t>
      </w:r>
      <w:r w:rsidR="00A40EBB" w:rsidRPr="001A6CD7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Feller</w:t>
      </w:r>
      <w:r w:rsidR="00A40EBB" w:rsidRPr="001A6CD7">
        <w:rPr>
          <w:color w:val="231F20"/>
          <w:sz w:val="22"/>
          <w:szCs w:val="22"/>
          <w:lang w:val="de-CH"/>
        </w:rPr>
        <w:t xml:space="preserve"> </w:t>
      </w:r>
      <w:proofErr w:type="spellStart"/>
      <w:r w:rsidRPr="001A6CD7">
        <w:rPr>
          <w:color w:val="231F20"/>
          <w:sz w:val="22"/>
          <w:szCs w:val="22"/>
          <w:lang w:val="de-CH"/>
        </w:rPr>
        <w:t>Ediziodue</w:t>
      </w:r>
      <w:proofErr w:type="spellEnd"/>
    </w:p>
    <w:p w14:paraId="41A110A2" w14:textId="77777777" w:rsidR="0023795B" w:rsidRPr="001A6CD7" w:rsidRDefault="0023795B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A40EBB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Taster AUF, grün beleuchtet,</w:t>
      </w:r>
      <w:r w:rsidR="00A40EBB" w:rsidRPr="001A6CD7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Feller</w:t>
      </w:r>
      <w:r w:rsidR="00A40EBB" w:rsidRPr="001A6CD7">
        <w:rPr>
          <w:color w:val="231F20"/>
          <w:sz w:val="22"/>
          <w:szCs w:val="22"/>
          <w:lang w:val="de-CH"/>
        </w:rPr>
        <w:t xml:space="preserve"> </w:t>
      </w:r>
      <w:proofErr w:type="spellStart"/>
      <w:r w:rsidRPr="001A6CD7">
        <w:rPr>
          <w:color w:val="231F20"/>
          <w:sz w:val="22"/>
          <w:szCs w:val="22"/>
          <w:lang w:val="de-CH"/>
        </w:rPr>
        <w:t>Ediziodue</w:t>
      </w:r>
      <w:proofErr w:type="spellEnd"/>
    </w:p>
    <w:p w14:paraId="5B07F39D" w14:textId="77777777" w:rsidR="003340F1" w:rsidRPr="001A6CD7" w:rsidRDefault="0023795B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A40EBB" w:rsidRPr="001A6CD7">
        <w:rPr>
          <w:color w:val="231F20"/>
          <w:sz w:val="22"/>
          <w:szCs w:val="22"/>
          <w:lang w:val="de-CH"/>
        </w:rPr>
        <w:tab/>
      </w:r>
      <w:r w:rsidRPr="001A6CD7">
        <w:rPr>
          <w:color w:val="231F20"/>
          <w:sz w:val="22"/>
          <w:szCs w:val="22"/>
          <w:lang w:val="de-CH"/>
        </w:rPr>
        <w:t>Taster NOT-AUF</w:t>
      </w:r>
      <w:r w:rsidR="00750A78" w:rsidRPr="001A6CD7">
        <w:rPr>
          <w:color w:val="231F20"/>
          <w:sz w:val="22"/>
          <w:szCs w:val="22"/>
          <w:lang w:val="de-CH"/>
        </w:rPr>
        <w:t xml:space="preserve">, </w:t>
      </w:r>
      <w:r w:rsidR="00A40EBB" w:rsidRPr="001A6CD7">
        <w:rPr>
          <w:color w:val="231F20"/>
          <w:sz w:val="22"/>
          <w:szCs w:val="22"/>
          <w:lang w:val="de-CH"/>
        </w:rPr>
        <w:t xml:space="preserve"> </w:t>
      </w:r>
      <w:r w:rsidRPr="001A6CD7">
        <w:rPr>
          <w:color w:val="231F20"/>
          <w:sz w:val="22"/>
          <w:szCs w:val="22"/>
          <w:lang w:val="de-CH"/>
        </w:rPr>
        <w:t>grün beleuchtet mit Fluchtwegsymbol</w:t>
      </w:r>
    </w:p>
    <w:p w14:paraId="5B19A2ED" w14:textId="7C1E2A90" w:rsidR="006A7567" w:rsidRDefault="003340F1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  <w:proofErr w:type="gramStart"/>
      <w:r w:rsidRPr="001A6CD7">
        <w:rPr>
          <w:color w:val="231F20"/>
          <w:sz w:val="22"/>
          <w:szCs w:val="22"/>
          <w:lang w:val="de-CH"/>
        </w:rPr>
        <w:t>( )</w:t>
      </w:r>
      <w:proofErr w:type="gramEnd"/>
      <w:r w:rsidR="00A40EBB" w:rsidRPr="001A6CD7">
        <w:rPr>
          <w:color w:val="231F20"/>
          <w:sz w:val="22"/>
          <w:szCs w:val="22"/>
          <w:lang w:val="de-CH"/>
        </w:rPr>
        <w:tab/>
        <w:t>Schlüsselschwenktaster AUF</w:t>
      </w:r>
    </w:p>
    <w:p w14:paraId="2C53C07D" w14:textId="240C3DB9" w:rsidR="0039757F" w:rsidRDefault="0039757F" w:rsidP="007E5DA9">
      <w:pPr>
        <w:pStyle w:val="Textkrper"/>
        <w:tabs>
          <w:tab w:val="left" w:pos="426"/>
          <w:tab w:val="left" w:pos="1843"/>
        </w:tabs>
        <w:spacing w:before="60"/>
        <w:ind w:left="142"/>
        <w:rPr>
          <w:color w:val="231F20"/>
          <w:sz w:val="22"/>
          <w:szCs w:val="22"/>
          <w:lang w:val="de-CH"/>
        </w:rPr>
      </w:pPr>
    </w:p>
    <w:p w14:paraId="56D5DA74" w14:textId="77777777" w:rsidR="0039757F" w:rsidRPr="00CD2363" w:rsidRDefault="0039757F" w:rsidP="0039757F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bCs/>
          <w:sz w:val="22"/>
          <w:szCs w:val="22"/>
          <w:lang w:val="de-CH"/>
        </w:rPr>
      </w:pPr>
      <w:r w:rsidRPr="00CD2363">
        <w:rPr>
          <w:rFonts w:asciiTheme="minorHAnsi" w:eastAsiaTheme="minorHAnsi" w:hAnsiTheme="minorHAnsi" w:cstheme="minorBidi"/>
          <w:b/>
          <w:bCs/>
          <w:sz w:val="22"/>
          <w:szCs w:val="22"/>
          <w:lang w:val="de-CH"/>
        </w:rPr>
        <w:t>Bediensäule</w:t>
      </w:r>
    </w:p>
    <w:p w14:paraId="04A8B289" w14:textId="272AD9C7" w:rsidR="0039757F" w:rsidRPr="00CD2363" w:rsidRDefault="00BA50EB" w:rsidP="00BA50EB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="0039757F"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Die Bediensäule bietet die Möglichkeit, die notwendigen Bedien- und Betätigungselemente in </w:t>
      </w:r>
      <w:r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="0039757F" w:rsidRPr="00CD2363">
        <w:rPr>
          <w:rFonts w:asciiTheme="minorHAnsi" w:eastAsiaTheme="minorHAnsi" w:hAnsiTheme="minorHAnsi" w:cstheme="minorBidi"/>
          <w:sz w:val="22"/>
          <w:szCs w:val="22"/>
          <w:lang w:val="de-CH"/>
        </w:rPr>
        <w:t>unmittelbarer Nähe der Tür, gut sichtbar und erreichbar zu platzieren. Montage der Bediensäule auf Fertigboden oder Rohboden.</w:t>
      </w:r>
    </w:p>
    <w:sectPr w:rsidR="0039757F" w:rsidRPr="00CD2363" w:rsidSect="00CF3683">
      <w:headerReference w:type="default" r:id="rId7"/>
      <w:footerReference w:type="default" r:id="rId8"/>
      <w:pgSz w:w="11907" w:h="16840" w:code="9"/>
      <w:pgMar w:top="1559" w:right="1287" w:bottom="278" w:left="1298" w:header="856" w:footer="425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C3717" w14:textId="77777777" w:rsidR="00F026C2" w:rsidRDefault="00F026C2">
      <w:r>
        <w:separator/>
      </w:r>
    </w:p>
  </w:endnote>
  <w:endnote w:type="continuationSeparator" w:id="0">
    <w:p w14:paraId="29F9DA86" w14:textId="77777777" w:rsidR="00F026C2" w:rsidRDefault="00F0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09E97" w14:textId="77777777" w:rsidR="0039757F" w:rsidRDefault="0039757F" w:rsidP="0039757F">
    <w:pPr>
      <w:spacing w:before="20"/>
      <w:ind w:left="142"/>
      <w:rPr>
        <w:b/>
        <w:color w:val="231F20"/>
        <w:sz w:val="13"/>
        <w:lang w:val="de-CH"/>
      </w:rPr>
    </w:pPr>
  </w:p>
  <w:p w14:paraId="02A7EFAD" w14:textId="5E757C59" w:rsidR="0039757F" w:rsidRPr="00EE1D0B" w:rsidRDefault="00114B3A" w:rsidP="0039757F">
    <w:pPr>
      <w:spacing w:before="20"/>
      <w:ind w:left="142"/>
      <w:rPr>
        <w:b/>
        <w:sz w:val="13"/>
        <w:lang w:val="de-CH"/>
      </w:rPr>
    </w:pPr>
    <w:r>
      <w:rPr>
        <w:b/>
        <w:color w:val="231F20"/>
        <w:sz w:val="13"/>
        <w:lang w:val="de-CH"/>
      </w:rPr>
      <w:t>Lange Automatiktüren GmbH</w:t>
    </w:r>
  </w:p>
  <w:p w14:paraId="7FA26E4D" w14:textId="58F92DAC" w:rsidR="0039757F" w:rsidRPr="00EE1D0B" w:rsidRDefault="00114B3A" w:rsidP="0039757F">
    <w:pPr>
      <w:spacing w:before="29"/>
      <w:ind w:left="142"/>
      <w:rPr>
        <w:color w:val="231F20"/>
        <w:sz w:val="13"/>
        <w:lang w:val="de-CH"/>
      </w:rPr>
    </w:pPr>
    <w:r>
      <w:rPr>
        <w:color w:val="231F20"/>
        <w:sz w:val="13"/>
        <w:lang w:val="de-CH"/>
      </w:rPr>
      <w:t>Kreuzwegäcker 2</w:t>
    </w:r>
    <w:r w:rsidR="0039757F" w:rsidRPr="00EE1D0B">
      <w:rPr>
        <w:color w:val="231F20"/>
        <w:sz w:val="13"/>
        <w:lang w:val="de-CH"/>
      </w:rPr>
      <w:t xml:space="preserve">, </w:t>
    </w:r>
    <w:r>
      <w:rPr>
        <w:color w:val="231F20"/>
        <w:sz w:val="13"/>
        <w:lang w:val="de-CH"/>
      </w:rPr>
      <w:t>71711 Steinheim an der Murr</w:t>
    </w:r>
  </w:p>
  <w:p w14:paraId="156E717F" w14:textId="54BAB951" w:rsidR="0039757F" w:rsidRPr="00114B3A" w:rsidRDefault="0039757F" w:rsidP="0039757F">
    <w:pPr>
      <w:spacing w:before="28" w:line="285" w:lineRule="auto"/>
      <w:ind w:left="142"/>
      <w:rPr>
        <w:color w:val="231F20"/>
        <w:sz w:val="13"/>
      </w:rPr>
    </w:pPr>
    <w:r w:rsidRPr="00114B3A">
      <w:rPr>
        <w:color w:val="231F20"/>
        <w:sz w:val="13"/>
      </w:rPr>
      <w:t>www.</w:t>
    </w:r>
    <w:r w:rsidR="00114B3A" w:rsidRPr="00114B3A">
      <w:rPr>
        <w:color w:val="231F20"/>
        <w:sz w:val="13"/>
      </w:rPr>
      <w:t>lange-tuersyst</w:t>
    </w:r>
    <w:r w:rsidR="00114B3A">
      <w:rPr>
        <w:color w:val="231F20"/>
        <w:sz w:val="13"/>
      </w:rPr>
      <w:t>eme.de</w:t>
    </w:r>
  </w:p>
  <w:p w14:paraId="682620AA" w14:textId="7508FC42" w:rsidR="00DD5043" w:rsidRPr="009A2336" w:rsidRDefault="00DD5043" w:rsidP="009A23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A9ABF" w14:textId="77777777" w:rsidR="00F026C2" w:rsidRDefault="00F026C2">
      <w:r>
        <w:separator/>
      </w:r>
    </w:p>
  </w:footnote>
  <w:footnote w:type="continuationSeparator" w:id="0">
    <w:p w14:paraId="7FE67B7E" w14:textId="77777777" w:rsidR="00F026C2" w:rsidRDefault="00F0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D544" w14:textId="47BCD7DF" w:rsidR="00DD5043" w:rsidRDefault="00114B3A">
    <w:pPr>
      <w:pStyle w:val="Textkrper"/>
      <w:spacing w:line="14" w:lineRule="auto"/>
      <w:rPr>
        <w:sz w:val="20"/>
      </w:rPr>
    </w:pPr>
    <w:r>
      <w:rPr>
        <w:b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2B26147" wp14:editId="11D483BD">
          <wp:simplePos x="0" y="0"/>
          <wp:positionH relativeFrom="page">
            <wp:align>right</wp:align>
          </wp:positionH>
          <wp:positionV relativeFrom="paragraph">
            <wp:posOffset>-437926</wp:posOffset>
          </wp:positionV>
          <wp:extent cx="1841336" cy="876300"/>
          <wp:effectExtent l="0" t="0" r="6985" b="0"/>
          <wp:wrapNone/>
          <wp:docPr id="18594604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33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67"/>
    <w:rsid w:val="000712D3"/>
    <w:rsid w:val="000C3B39"/>
    <w:rsid w:val="000F1914"/>
    <w:rsid w:val="00114B3A"/>
    <w:rsid w:val="001447A1"/>
    <w:rsid w:val="00155248"/>
    <w:rsid w:val="00161A2C"/>
    <w:rsid w:val="00180961"/>
    <w:rsid w:val="001A6CD7"/>
    <w:rsid w:val="00205B17"/>
    <w:rsid w:val="00222B8C"/>
    <w:rsid w:val="00236FE7"/>
    <w:rsid w:val="0023795B"/>
    <w:rsid w:val="00260997"/>
    <w:rsid w:val="002B7379"/>
    <w:rsid w:val="002E1D10"/>
    <w:rsid w:val="00315D38"/>
    <w:rsid w:val="0031677A"/>
    <w:rsid w:val="00332262"/>
    <w:rsid w:val="003340F1"/>
    <w:rsid w:val="00364799"/>
    <w:rsid w:val="00394EC5"/>
    <w:rsid w:val="0039757F"/>
    <w:rsid w:val="003A721F"/>
    <w:rsid w:val="003D6007"/>
    <w:rsid w:val="00406FFC"/>
    <w:rsid w:val="00414073"/>
    <w:rsid w:val="004154E8"/>
    <w:rsid w:val="00420280"/>
    <w:rsid w:val="0042188E"/>
    <w:rsid w:val="00426E57"/>
    <w:rsid w:val="00440C54"/>
    <w:rsid w:val="004866B0"/>
    <w:rsid w:val="00494CFD"/>
    <w:rsid w:val="004B5F9A"/>
    <w:rsid w:val="004C020E"/>
    <w:rsid w:val="004E7154"/>
    <w:rsid w:val="005334CD"/>
    <w:rsid w:val="00541C0D"/>
    <w:rsid w:val="0055204A"/>
    <w:rsid w:val="00553A7B"/>
    <w:rsid w:val="00557561"/>
    <w:rsid w:val="00575219"/>
    <w:rsid w:val="005810BA"/>
    <w:rsid w:val="005D016F"/>
    <w:rsid w:val="00690956"/>
    <w:rsid w:val="00695CB6"/>
    <w:rsid w:val="006A7567"/>
    <w:rsid w:val="006B2D64"/>
    <w:rsid w:val="00715C67"/>
    <w:rsid w:val="007265BF"/>
    <w:rsid w:val="00750A78"/>
    <w:rsid w:val="00765D35"/>
    <w:rsid w:val="00796173"/>
    <w:rsid w:val="007A7FBA"/>
    <w:rsid w:val="007C148A"/>
    <w:rsid w:val="007C4A58"/>
    <w:rsid w:val="007D29E2"/>
    <w:rsid w:val="007E5DA9"/>
    <w:rsid w:val="007F1A6F"/>
    <w:rsid w:val="007F1B28"/>
    <w:rsid w:val="0082700B"/>
    <w:rsid w:val="00846CAA"/>
    <w:rsid w:val="00847FC3"/>
    <w:rsid w:val="008B0899"/>
    <w:rsid w:val="008C5BFB"/>
    <w:rsid w:val="00971693"/>
    <w:rsid w:val="0097556C"/>
    <w:rsid w:val="0099006C"/>
    <w:rsid w:val="009A2336"/>
    <w:rsid w:val="00A01E03"/>
    <w:rsid w:val="00A1679B"/>
    <w:rsid w:val="00A218D9"/>
    <w:rsid w:val="00A26BB0"/>
    <w:rsid w:val="00A2702D"/>
    <w:rsid w:val="00A310BB"/>
    <w:rsid w:val="00A40EBB"/>
    <w:rsid w:val="00A76753"/>
    <w:rsid w:val="00A82933"/>
    <w:rsid w:val="00A8515A"/>
    <w:rsid w:val="00AC570F"/>
    <w:rsid w:val="00B15464"/>
    <w:rsid w:val="00BA00C8"/>
    <w:rsid w:val="00BA2544"/>
    <w:rsid w:val="00BA50EB"/>
    <w:rsid w:val="00BC4A5C"/>
    <w:rsid w:val="00BC5061"/>
    <w:rsid w:val="00C574FC"/>
    <w:rsid w:val="00C601ED"/>
    <w:rsid w:val="00CD2363"/>
    <w:rsid w:val="00CD5A8B"/>
    <w:rsid w:val="00CF2C1B"/>
    <w:rsid w:val="00CF3683"/>
    <w:rsid w:val="00DB201D"/>
    <w:rsid w:val="00DD5043"/>
    <w:rsid w:val="00DE129E"/>
    <w:rsid w:val="00DE7B0A"/>
    <w:rsid w:val="00E04E55"/>
    <w:rsid w:val="00E42F06"/>
    <w:rsid w:val="00E87422"/>
    <w:rsid w:val="00EB18FF"/>
    <w:rsid w:val="00EE4005"/>
    <w:rsid w:val="00EF203C"/>
    <w:rsid w:val="00EF702D"/>
    <w:rsid w:val="00F026C2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0CCD8"/>
  <w15:docId w15:val="{46202458-D18B-4C70-810D-ABCBF8BC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541C0D"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rsid w:val="00541C0D"/>
    <w:pPr>
      <w:spacing w:line="301" w:lineRule="exact"/>
      <w:ind w:left="1587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rsid w:val="00541C0D"/>
    <w:pPr>
      <w:spacing w:before="120"/>
      <w:ind w:left="1587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41C0D"/>
    <w:rPr>
      <w:sz w:val="18"/>
      <w:szCs w:val="18"/>
    </w:rPr>
  </w:style>
  <w:style w:type="paragraph" w:styleId="Listenabsatz">
    <w:name w:val="List Paragraph"/>
    <w:basedOn w:val="Standard"/>
    <w:uiPriority w:val="1"/>
    <w:qFormat/>
    <w:rsid w:val="00541C0D"/>
  </w:style>
  <w:style w:type="paragraph" w:customStyle="1" w:styleId="TableParagraph">
    <w:name w:val="Table Paragraph"/>
    <w:basedOn w:val="Standard"/>
    <w:uiPriority w:val="1"/>
    <w:qFormat/>
    <w:rsid w:val="00541C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8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8D9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40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4005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EE40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4005"/>
    <w:rPr>
      <w:rFonts w:ascii="Calibri" w:eastAsia="Calibri" w:hAnsi="Calibri" w:cs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BC4A5C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FDF5F-ED7A-4D2F-8746-F09E073A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Gilgen Door Systems AG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Beyeler</dc:creator>
  <cp:lastModifiedBy>Michael Lange</cp:lastModifiedBy>
  <cp:revision>8</cp:revision>
  <cp:lastPrinted>2018-03-19T10:21:00Z</cp:lastPrinted>
  <dcterms:created xsi:type="dcterms:W3CDTF">2023-02-22T10:59:00Z</dcterms:created>
  <dcterms:modified xsi:type="dcterms:W3CDTF">2024-05-10T14:29:00Z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2017-04-06T00:00:00Z</vt:filetime>
  </property>
</Properties>
</file>